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BA80" w14:textId="69DA5A35" w:rsidR="008B12BE" w:rsidRDefault="008B12BE"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bookmarkStart w:id="0" w:name="_Toc304199307"/>
      <w:r>
        <w:rPr>
          <w:rFonts w:ascii="Arial" w:eastAsia="Times New Roman" w:hAnsi="Arial" w:cs="Arial"/>
          <w:noProof/>
          <w:color w:val="000000"/>
          <w:sz w:val="44"/>
          <w:szCs w:val="44"/>
          <w:lang w:eastAsia="en-GB"/>
        </w:rPr>
        <w:drawing>
          <wp:inline distT="0" distB="0" distL="0" distR="0" wp14:anchorId="78C39943" wp14:editId="5758F8E3">
            <wp:extent cx="1549610" cy="149621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898" cy="1504219"/>
                    </a:xfrm>
                    <a:prstGeom prst="rect">
                      <a:avLst/>
                    </a:prstGeom>
                  </pic:spPr>
                </pic:pic>
              </a:graphicData>
            </a:graphic>
          </wp:inline>
        </w:drawing>
      </w:r>
    </w:p>
    <w:p w14:paraId="72FF3C05" w14:textId="74DB7D45"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453438">
        <w:rPr>
          <w:rFonts w:ascii="Arial" w:eastAsia="Times New Roman" w:hAnsi="Arial" w:cs="Arial"/>
          <w:color w:val="000000"/>
          <w:sz w:val="44"/>
          <w:szCs w:val="44"/>
          <w:lang w:val="en-US" w:eastAsia="ja-JP"/>
        </w:rPr>
        <w:t>4</w:t>
      </w:r>
      <w:r w:rsidRPr="00F32CAF">
        <w:rPr>
          <w:rFonts w:ascii="Arial" w:eastAsia="Times New Roman" w:hAnsi="Arial" w:cs="Arial"/>
          <w:color w:val="000000"/>
          <w:sz w:val="44"/>
          <w:szCs w:val="44"/>
          <w:lang w:val="en-US" w:eastAsia="ja-JP"/>
        </w:rPr>
        <w:t xml:space="preserve"> - 2</w:t>
      </w:r>
      <w:r w:rsidR="00453438">
        <w:rPr>
          <w:rFonts w:ascii="Arial" w:eastAsia="Times New Roman" w:hAnsi="Arial" w:cs="Arial"/>
          <w:color w:val="000000"/>
          <w:sz w:val="44"/>
          <w:szCs w:val="44"/>
          <w:lang w:val="en-US" w:eastAsia="ja-JP"/>
        </w:rPr>
        <w:t>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8B12BE">
        <w:tc>
          <w:tcPr>
            <w:tcW w:w="3544" w:type="dxa"/>
            <w:shd w:val="clear" w:color="auto" w:fill="auto"/>
          </w:tcPr>
          <w:p w14:paraId="44AE8C3E" w14:textId="30E226B6" w:rsidR="00F32CAF" w:rsidRPr="00F32CAF" w:rsidRDefault="008B12BE" w:rsidP="00F32CAF">
            <w:pPr>
              <w:autoSpaceDE w:val="0"/>
              <w:autoSpaceDN w:val="0"/>
              <w:adjustRightInd w:val="0"/>
              <w:spacing w:after="120" w:line="240" w:lineRule="auto"/>
              <w:jc w:val="both"/>
              <w:rPr>
                <w:rFonts w:ascii="Arial" w:eastAsia="Arial" w:hAnsi="Arial" w:cs="Arial"/>
                <w:bCs/>
                <w:color w:val="FF0000"/>
                <w:sz w:val="28"/>
                <w:szCs w:val="28"/>
              </w:rPr>
            </w:pPr>
            <w:r w:rsidRPr="008B12BE">
              <w:rPr>
                <w:rFonts w:ascii="Arial" w:eastAsia="Arial" w:hAnsi="Arial" w:cs="Arial"/>
                <w:bCs/>
                <w:sz w:val="28"/>
                <w:szCs w:val="28"/>
              </w:rPr>
              <w:t>DSL / HT</w:t>
            </w:r>
          </w:p>
        </w:tc>
        <w:tc>
          <w:tcPr>
            <w:tcW w:w="5193" w:type="dxa"/>
            <w:shd w:val="clear" w:color="auto" w:fill="auto"/>
          </w:tcPr>
          <w:p w14:paraId="77470D3F" w14:textId="56FC8381" w:rsidR="00F32CAF" w:rsidRPr="008B12BE" w:rsidRDefault="008B12BE" w:rsidP="008B12BE">
            <w:pPr>
              <w:autoSpaceDE w:val="0"/>
              <w:autoSpaceDN w:val="0"/>
              <w:adjustRightInd w:val="0"/>
              <w:spacing w:after="120" w:line="240" w:lineRule="auto"/>
              <w:jc w:val="center"/>
              <w:rPr>
                <w:rFonts w:ascii="Arial" w:eastAsia="Arial" w:hAnsi="Arial" w:cs="Arial"/>
                <w:b/>
                <w:bCs/>
                <w:color w:val="000000"/>
                <w:sz w:val="28"/>
                <w:szCs w:val="28"/>
              </w:rPr>
            </w:pPr>
            <w:r w:rsidRPr="008B12BE">
              <w:rPr>
                <w:rFonts w:ascii="Arial" w:eastAsia="Arial" w:hAnsi="Arial" w:cs="Arial"/>
                <w:b/>
                <w:bCs/>
                <w:color w:val="000000"/>
                <w:sz w:val="28"/>
                <w:szCs w:val="28"/>
              </w:rPr>
              <w:t>Mrs Rachel Wallace</w:t>
            </w:r>
          </w:p>
          <w:p w14:paraId="7BD42B36" w14:textId="77777777" w:rsidR="00F32CAF" w:rsidRPr="008B12BE" w:rsidRDefault="00F32CAF" w:rsidP="008B12BE">
            <w:pPr>
              <w:autoSpaceDE w:val="0"/>
              <w:autoSpaceDN w:val="0"/>
              <w:adjustRightInd w:val="0"/>
              <w:spacing w:after="120" w:line="240" w:lineRule="auto"/>
              <w:jc w:val="center"/>
              <w:rPr>
                <w:rFonts w:ascii="Arial" w:eastAsia="Arial" w:hAnsi="Arial" w:cs="Arial"/>
                <w:b/>
                <w:bCs/>
                <w:color w:val="000000"/>
                <w:sz w:val="28"/>
                <w:szCs w:val="28"/>
              </w:rPr>
            </w:pPr>
          </w:p>
          <w:p w14:paraId="158AA43D" w14:textId="77777777" w:rsidR="00F32CAF" w:rsidRPr="008B12BE" w:rsidRDefault="00F32CAF" w:rsidP="008B12BE">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18C09BCA" w14:textId="77777777" w:rsidTr="008B12BE">
        <w:tc>
          <w:tcPr>
            <w:tcW w:w="3544" w:type="dxa"/>
            <w:shd w:val="clear" w:color="auto" w:fill="auto"/>
          </w:tcPr>
          <w:p w14:paraId="55316CBE"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Deputy DSL </w:t>
            </w:r>
            <w:r w:rsidRPr="008B12BE">
              <w:rPr>
                <w:rFonts w:ascii="Arial" w:eastAsia="Arial" w:hAnsi="Arial" w:cs="Arial"/>
                <w:bCs/>
                <w:sz w:val="28"/>
                <w:szCs w:val="28"/>
              </w:rPr>
              <w:t>(s)</w:t>
            </w:r>
          </w:p>
        </w:tc>
        <w:tc>
          <w:tcPr>
            <w:tcW w:w="5193" w:type="dxa"/>
            <w:shd w:val="clear" w:color="auto" w:fill="auto"/>
          </w:tcPr>
          <w:p w14:paraId="6425954F" w14:textId="7901F951" w:rsidR="00F32CAF" w:rsidRPr="008B12BE" w:rsidRDefault="008B12BE" w:rsidP="008B12BE">
            <w:pPr>
              <w:autoSpaceDE w:val="0"/>
              <w:autoSpaceDN w:val="0"/>
              <w:adjustRightInd w:val="0"/>
              <w:spacing w:after="120" w:line="240" w:lineRule="auto"/>
              <w:jc w:val="center"/>
              <w:rPr>
                <w:rFonts w:ascii="Arial" w:eastAsia="Arial" w:hAnsi="Arial" w:cs="Arial"/>
                <w:b/>
                <w:bCs/>
                <w:color w:val="000000"/>
                <w:sz w:val="28"/>
                <w:szCs w:val="28"/>
              </w:rPr>
            </w:pPr>
            <w:r w:rsidRPr="008B12BE">
              <w:rPr>
                <w:rFonts w:ascii="Arial" w:eastAsia="Arial" w:hAnsi="Arial" w:cs="Arial"/>
                <w:b/>
                <w:bCs/>
                <w:color w:val="000000"/>
                <w:sz w:val="28"/>
                <w:szCs w:val="28"/>
              </w:rPr>
              <w:t>Miss Jacquie Garth</w:t>
            </w:r>
          </w:p>
          <w:p w14:paraId="54D15108" w14:textId="77777777" w:rsidR="00F32CAF" w:rsidRPr="008B12BE" w:rsidRDefault="008B12BE" w:rsidP="008B12BE">
            <w:pPr>
              <w:autoSpaceDE w:val="0"/>
              <w:autoSpaceDN w:val="0"/>
              <w:adjustRightInd w:val="0"/>
              <w:spacing w:after="120" w:line="240" w:lineRule="auto"/>
              <w:jc w:val="center"/>
              <w:rPr>
                <w:rFonts w:ascii="Arial" w:eastAsia="Arial" w:hAnsi="Arial" w:cs="Arial"/>
                <w:b/>
                <w:bCs/>
                <w:color w:val="000000"/>
                <w:sz w:val="28"/>
                <w:szCs w:val="28"/>
              </w:rPr>
            </w:pPr>
            <w:r w:rsidRPr="008B12BE">
              <w:rPr>
                <w:rFonts w:ascii="Arial" w:eastAsia="Arial" w:hAnsi="Arial" w:cs="Arial"/>
                <w:b/>
                <w:bCs/>
                <w:color w:val="000000"/>
                <w:sz w:val="28"/>
                <w:szCs w:val="28"/>
              </w:rPr>
              <w:t>Miss Amy Hamer</w:t>
            </w:r>
          </w:p>
          <w:p w14:paraId="28C7EC4A" w14:textId="57723E6A" w:rsidR="008B12BE" w:rsidRPr="008B12BE" w:rsidRDefault="008B12BE" w:rsidP="008B12BE">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22C87347" w14:textId="77777777" w:rsidTr="008B12BE">
        <w:tc>
          <w:tcPr>
            <w:tcW w:w="3544" w:type="dxa"/>
            <w:shd w:val="clear" w:color="auto" w:fill="auto"/>
          </w:tcPr>
          <w:p w14:paraId="3025641C" w14:textId="77777777" w:rsidR="00F32CAF" w:rsidRPr="008B12BE" w:rsidRDefault="00F32CAF" w:rsidP="00F32CAF">
            <w:pPr>
              <w:autoSpaceDE w:val="0"/>
              <w:autoSpaceDN w:val="0"/>
              <w:adjustRightInd w:val="0"/>
              <w:spacing w:after="120" w:line="240" w:lineRule="auto"/>
              <w:jc w:val="both"/>
              <w:rPr>
                <w:rFonts w:ascii="Arial" w:eastAsia="Arial" w:hAnsi="Arial" w:cs="Arial"/>
                <w:bCs/>
                <w:sz w:val="28"/>
                <w:szCs w:val="28"/>
              </w:rPr>
            </w:pPr>
            <w:r w:rsidRPr="008B12BE">
              <w:rPr>
                <w:rFonts w:ascii="Arial" w:eastAsia="Arial" w:hAnsi="Arial" w:cs="Arial"/>
                <w:bCs/>
                <w:sz w:val="28"/>
                <w:szCs w:val="28"/>
              </w:rPr>
              <w:t>Safeguarding Governor /</w:t>
            </w:r>
          </w:p>
          <w:p w14:paraId="257E43D7" w14:textId="77777777" w:rsidR="00F32CAF" w:rsidRPr="008B12BE" w:rsidRDefault="00F32CAF" w:rsidP="00F32CAF">
            <w:pPr>
              <w:autoSpaceDE w:val="0"/>
              <w:autoSpaceDN w:val="0"/>
              <w:adjustRightInd w:val="0"/>
              <w:spacing w:after="120" w:line="240" w:lineRule="auto"/>
              <w:jc w:val="both"/>
              <w:rPr>
                <w:rFonts w:ascii="Arial" w:eastAsia="Arial" w:hAnsi="Arial" w:cs="Arial"/>
                <w:bCs/>
                <w:sz w:val="28"/>
                <w:szCs w:val="28"/>
              </w:rPr>
            </w:pPr>
            <w:r w:rsidRPr="008B12BE">
              <w:rPr>
                <w:rFonts w:ascii="Arial" w:eastAsia="Arial" w:hAnsi="Arial" w:cs="Arial"/>
                <w:bCs/>
                <w:sz w:val="28"/>
                <w:szCs w:val="28"/>
              </w:rPr>
              <w:t>Chair of Governors</w:t>
            </w:r>
          </w:p>
        </w:tc>
        <w:tc>
          <w:tcPr>
            <w:tcW w:w="5193" w:type="dxa"/>
            <w:shd w:val="clear" w:color="auto" w:fill="auto"/>
          </w:tcPr>
          <w:p w14:paraId="4CC19F57" w14:textId="7642E05A" w:rsidR="00F32CAF" w:rsidRPr="008B12BE" w:rsidRDefault="008B12BE" w:rsidP="008B12BE">
            <w:pPr>
              <w:autoSpaceDE w:val="0"/>
              <w:autoSpaceDN w:val="0"/>
              <w:adjustRightInd w:val="0"/>
              <w:spacing w:after="120" w:line="240" w:lineRule="auto"/>
              <w:jc w:val="center"/>
              <w:rPr>
                <w:rFonts w:ascii="Arial" w:eastAsia="Arial" w:hAnsi="Arial" w:cs="Arial"/>
                <w:b/>
                <w:bCs/>
                <w:color w:val="000000"/>
                <w:sz w:val="28"/>
                <w:szCs w:val="28"/>
              </w:rPr>
            </w:pPr>
            <w:r w:rsidRPr="008B12BE">
              <w:rPr>
                <w:rFonts w:ascii="Arial" w:eastAsia="Arial" w:hAnsi="Arial" w:cs="Arial"/>
                <w:b/>
                <w:bCs/>
                <w:color w:val="000000"/>
                <w:sz w:val="28"/>
                <w:szCs w:val="28"/>
              </w:rPr>
              <w:t>Mrs Judith Case</w:t>
            </w:r>
          </w:p>
          <w:p w14:paraId="3B0AA77E" w14:textId="77777777" w:rsidR="00F32CAF" w:rsidRPr="008B12BE" w:rsidRDefault="00F32CAF" w:rsidP="008B12BE">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00033F54" w14:textId="77777777" w:rsidTr="008B12BE">
        <w:tc>
          <w:tcPr>
            <w:tcW w:w="3544" w:type="dxa"/>
            <w:shd w:val="clear" w:color="auto" w:fill="auto"/>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shd w:val="clear" w:color="auto" w:fill="auto"/>
          </w:tcPr>
          <w:p w14:paraId="058DEEAB" w14:textId="48073467" w:rsidR="00F32CAF" w:rsidRPr="008B12BE" w:rsidRDefault="008B12BE" w:rsidP="008B12BE">
            <w:pPr>
              <w:autoSpaceDE w:val="0"/>
              <w:autoSpaceDN w:val="0"/>
              <w:adjustRightInd w:val="0"/>
              <w:spacing w:after="120" w:line="240" w:lineRule="auto"/>
              <w:jc w:val="center"/>
              <w:rPr>
                <w:rFonts w:ascii="Arial" w:eastAsia="Arial" w:hAnsi="Arial" w:cs="Arial"/>
                <w:b/>
                <w:bCs/>
                <w:sz w:val="28"/>
                <w:szCs w:val="28"/>
              </w:rPr>
            </w:pPr>
            <w:r w:rsidRPr="008B12BE">
              <w:rPr>
                <w:rFonts w:ascii="Arial" w:eastAsia="Arial" w:hAnsi="Arial" w:cs="Arial"/>
                <w:b/>
                <w:bCs/>
                <w:sz w:val="28"/>
                <w:szCs w:val="28"/>
              </w:rPr>
              <w:t>September 2024</w:t>
            </w:r>
          </w:p>
          <w:p w14:paraId="3109D716" w14:textId="77777777" w:rsidR="00F32CAF" w:rsidRPr="008B12BE" w:rsidRDefault="00F32CAF" w:rsidP="008B12BE">
            <w:pPr>
              <w:autoSpaceDE w:val="0"/>
              <w:autoSpaceDN w:val="0"/>
              <w:adjustRightInd w:val="0"/>
              <w:spacing w:after="120" w:line="240" w:lineRule="auto"/>
              <w:jc w:val="center"/>
              <w:rPr>
                <w:rFonts w:ascii="Arial" w:eastAsia="Arial" w:hAnsi="Arial" w:cs="Arial"/>
                <w:b/>
                <w:bCs/>
                <w:color w:val="FF0000"/>
                <w:sz w:val="28"/>
                <w:szCs w:val="28"/>
              </w:rPr>
            </w:pPr>
          </w:p>
          <w:p w14:paraId="618D2CF9" w14:textId="77777777" w:rsidR="00F32CAF" w:rsidRPr="008B12BE" w:rsidRDefault="00F32CAF" w:rsidP="008B12BE">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7338D4E7" w14:textId="77777777" w:rsidTr="008B12BE">
        <w:tc>
          <w:tcPr>
            <w:tcW w:w="3544" w:type="dxa"/>
            <w:shd w:val="clear" w:color="auto" w:fill="auto"/>
          </w:tcPr>
          <w:p w14:paraId="17A11817" w14:textId="7D1E88A7" w:rsidR="00F32CAF" w:rsidRPr="00F32CAF" w:rsidRDefault="00F32CAF" w:rsidP="008B12BE">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Approved by the </w:t>
            </w:r>
            <w:r w:rsidRPr="008B12BE">
              <w:rPr>
                <w:rFonts w:ascii="Arial" w:eastAsia="Arial" w:hAnsi="Arial" w:cs="Arial"/>
                <w:bCs/>
                <w:sz w:val="28"/>
                <w:szCs w:val="28"/>
              </w:rPr>
              <w:t>Governing Body</w:t>
            </w:r>
          </w:p>
        </w:tc>
        <w:tc>
          <w:tcPr>
            <w:tcW w:w="5193" w:type="dxa"/>
            <w:shd w:val="clear" w:color="auto" w:fill="auto"/>
          </w:tcPr>
          <w:p w14:paraId="1A25E208" w14:textId="633EA00D" w:rsidR="00F32CAF" w:rsidRPr="008B12BE" w:rsidRDefault="009032D4" w:rsidP="008B12BE">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4th</w:t>
            </w:r>
            <w:bookmarkStart w:id="1" w:name="_GoBack"/>
            <w:bookmarkEnd w:id="1"/>
            <w:r w:rsidR="008A4DA7">
              <w:rPr>
                <w:rFonts w:ascii="Arial" w:eastAsia="Arial" w:hAnsi="Arial" w:cs="Arial"/>
                <w:b/>
                <w:bCs/>
                <w:color w:val="000000"/>
                <w:sz w:val="28"/>
                <w:szCs w:val="28"/>
              </w:rPr>
              <w:t xml:space="preserve"> September 2024</w:t>
            </w:r>
          </w:p>
          <w:p w14:paraId="3A5D0CA2" w14:textId="77777777" w:rsidR="00F32CAF" w:rsidRPr="008B12BE" w:rsidRDefault="00F32CAF" w:rsidP="008B12BE">
            <w:pPr>
              <w:autoSpaceDE w:val="0"/>
              <w:autoSpaceDN w:val="0"/>
              <w:adjustRightInd w:val="0"/>
              <w:spacing w:after="120" w:line="240" w:lineRule="auto"/>
              <w:jc w:val="center"/>
              <w:rPr>
                <w:rFonts w:ascii="Arial" w:eastAsia="Arial" w:hAnsi="Arial" w:cs="Arial"/>
                <w:b/>
                <w:bCs/>
                <w:color w:val="000000"/>
                <w:sz w:val="28"/>
                <w:szCs w:val="28"/>
              </w:rPr>
            </w:pPr>
          </w:p>
          <w:p w14:paraId="1EBA7C22" w14:textId="77777777" w:rsidR="00F32CAF" w:rsidRPr="008B12BE" w:rsidRDefault="00F32CAF" w:rsidP="008B12BE">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494B931F" w14:textId="77777777" w:rsidTr="008B12BE">
        <w:tc>
          <w:tcPr>
            <w:tcW w:w="3544" w:type="dxa"/>
            <w:shd w:val="clear" w:color="auto" w:fill="auto"/>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tcPr>
          <w:p w14:paraId="233F64AB" w14:textId="0372CE66" w:rsidR="00F32CAF" w:rsidRPr="008B12BE" w:rsidRDefault="00F32CAF" w:rsidP="008B12BE">
            <w:pPr>
              <w:autoSpaceDE w:val="0"/>
              <w:autoSpaceDN w:val="0"/>
              <w:adjustRightInd w:val="0"/>
              <w:spacing w:after="120" w:line="240" w:lineRule="auto"/>
              <w:jc w:val="center"/>
              <w:rPr>
                <w:rFonts w:ascii="Arial" w:eastAsia="Arial" w:hAnsi="Arial" w:cs="Arial"/>
                <w:b/>
                <w:bCs/>
                <w:color w:val="000000"/>
                <w:sz w:val="28"/>
                <w:szCs w:val="28"/>
              </w:rPr>
            </w:pPr>
            <w:r w:rsidRPr="008B12BE">
              <w:rPr>
                <w:rFonts w:ascii="Arial" w:eastAsia="Arial" w:hAnsi="Arial" w:cs="Arial"/>
                <w:b/>
                <w:bCs/>
                <w:color w:val="000000"/>
                <w:sz w:val="28"/>
                <w:szCs w:val="28"/>
              </w:rPr>
              <w:t>September 202</w:t>
            </w:r>
            <w:r w:rsidR="00453438" w:rsidRPr="008B12BE">
              <w:rPr>
                <w:rFonts w:ascii="Arial" w:eastAsia="Arial" w:hAnsi="Arial" w:cs="Arial"/>
                <w:b/>
                <w:bCs/>
                <w:color w:val="000000"/>
                <w:sz w:val="28"/>
                <w:szCs w:val="28"/>
              </w:rPr>
              <w:t>5</w:t>
            </w:r>
            <w:r w:rsidRPr="008B12BE">
              <w:rPr>
                <w:rFonts w:ascii="Arial" w:eastAsia="Arial" w:hAnsi="Arial" w:cs="Arial"/>
                <w:b/>
                <w:bCs/>
                <w:color w:val="000000"/>
                <w:sz w:val="28"/>
                <w:szCs w:val="28"/>
              </w:rPr>
              <w:t xml:space="preserve"> (at the latest)</w:t>
            </w:r>
          </w:p>
          <w:p w14:paraId="5205BAB4" w14:textId="77777777" w:rsidR="00F32CAF" w:rsidRPr="008B12BE" w:rsidRDefault="00F32CAF" w:rsidP="008B12BE">
            <w:pPr>
              <w:autoSpaceDE w:val="0"/>
              <w:autoSpaceDN w:val="0"/>
              <w:adjustRightInd w:val="0"/>
              <w:spacing w:after="120" w:line="240" w:lineRule="auto"/>
              <w:jc w:val="center"/>
              <w:rPr>
                <w:rFonts w:ascii="Arial" w:eastAsia="Arial" w:hAnsi="Arial" w:cs="Arial"/>
                <w:b/>
                <w:bCs/>
                <w:color w:val="000000"/>
                <w:sz w:val="28"/>
                <w:szCs w:val="28"/>
              </w:rPr>
            </w:pPr>
          </w:p>
          <w:p w14:paraId="40D86947" w14:textId="77777777" w:rsidR="00F32CAF" w:rsidRPr="008B12BE" w:rsidRDefault="00F32CAF" w:rsidP="008B12BE">
            <w:pPr>
              <w:autoSpaceDE w:val="0"/>
              <w:autoSpaceDN w:val="0"/>
              <w:adjustRightInd w:val="0"/>
              <w:spacing w:after="120" w:line="240" w:lineRule="auto"/>
              <w:jc w:val="center"/>
              <w:rPr>
                <w:rFonts w:ascii="Arial" w:eastAsia="Arial" w:hAnsi="Arial" w:cs="Arial"/>
                <w:b/>
                <w:bCs/>
                <w:color w:val="000000"/>
                <w:sz w:val="28"/>
                <w:szCs w:val="28"/>
              </w:rPr>
            </w:pPr>
          </w:p>
        </w:tc>
      </w:tr>
    </w:tbl>
    <w:p w14:paraId="693747CA" w14:textId="2EB0214C" w:rsidR="00F32CAF" w:rsidRPr="00F32CAF" w:rsidRDefault="00F32CAF" w:rsidP="0006293C">
      <w:pPr>
        <w:rPr>
          <w:rFonts w:ascii="Arial" w:eastAsia="Arial" w:hAnsi="Arial" w:cs="Times New Roman"/>
          <w:color w:val="000000"/>
          <w:sz w:val="24"/>
          <w:szCs w:val="24"/>
          <w:lang w:val="en-US" w:eastAsia="ja-JP"/>
        </w:rPr>
      </w:pPr>
    </w:p>
    <w:p w14:paraId="54871EF1"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5EBADD50"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5F54CA7F" w14:textId="0074BA41" w:rsidR="00F32CAF" w:rsidRDefault="0006293C" w:rsidP="0006293C">
      <w:pPr>
        <w:rPr>
          <w:rFonts w:ascii="Arial" w:eastAsia="Arial" w:hAnsi="Arial" w:cs="Times New Roman"/>
          <w:color w:val="000000"/>
          <w:sz w:val="24"/>
          <w:szCs w:val="24"/>
          <w:lang w:val="en-US" w:eastAsia="ja-JP"/>
        </w:rPr>
      </w:pPr>
      <w:r>
        <w:rPr>
          <w:rFonts w:ascii="Arial" w:eastAsia="Arial" w:hAnsi="Arial" w:cs="Times New Roman"/>
          <w:color w:val="000000"/>
          <w:sz w:val="24"/>
          <w:szCs w:val="24"/>
          <w:lang w:val="en-US" w:eastAsia="ja-JP"/>
        </w:rPr>
        <w:br w:type="page"/>
      </w:r>
    </w:p>
    <w:p w14:paraId="3223D4EF" w14:textId="77777777" w:rsidR="0006293C" w:rsidRPr="00F32CAF" w:rsidRDefault="0006293C"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8B12BE">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8B12BE">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8B12BE">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8B12BE">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8B12BE">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8B12BE">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8B12BE">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8B12BE">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8B12BE">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8B12BE">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8B12BE">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Extra Curricular Clubs</w:t>
            </w:r>
          </w:p>
        </w:tc>
      </w:tr>
      <w:tr w:rsidR="00F32CAF" w:rsidRPr="00F32CAF" w14:paraId="441B34F4" w14:textId="77777777" w:rsidTr="008B12BE">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8B12BE">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8B12BE">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8B12BE">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8B12BE">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8B12BE">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8B12BE">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8B12BE">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2CAF" w:rsidRPr="00F32CAF" w14:paraId="692642E6" w14:textId="77777777" w:rsidTr="008B12BE">
        <w:tc>
          <w:tcPr>
            <w:tcW w:w="9016" w:type="dxa"/>
            <w:shd w:val="clear" w:color="auto" w:fill="auto"/>
          </w:tcPr>
          <w:p w14:paraId="7007F3FE" w14:textId="5D8654F9" w:rsidR="008B12BE" w:rsidRPr="008B12BE" w:rsidRDefault="008B12BE" w:rsidP="008B12BE">
            <w:pPr>
              <w:autoSpaceDE w:val="0"/>
              <w:autoSpaceDN w:val="0"/>
              <w:adjustRightInd w:val="0"/>
              <w:spacing w:before="200" w:after="120" w:line="240" w:lineRule="auto"/>
              <w:jc w:val="both"/>
              <w:rPr>
                <w:rFonts w:ascii="Arial" w:eastAsia="Calibri" w:hAnsi="Arial" w:cs="Arial"/>
                <w:color w:val="000000"/>
                <w:sz w:val="24"/>
                <w:szCs w:val="24"/>
                <w:shd w:val="clear" w:color="auto" w:fill="FFFFFF"/>
              </w:rPr>
            </w:pPr>
            <w:r w:rsidRPr="008B12BE">
              <w:rPr>
                <w:rFonts w:ascii="Arial" w:eastAsia="Calibri" w:hAnsi="Arial" w:cs="Arial"/>
                <w:color w:val="000000"/>
                <w:sz w:val="24"/>
                <w:szCs w:val="24"/>
                <w:shd w:val="clear" w:color="auto" w:fill="FFFFFF"/>
              </w:rPr>
              <w:t>At Brabin</w:t>
            </w:r>
            <w:r w:rsidR="00F83644">
              <w:rPr>
                <w:rFonts w:ascii="Arial" w:eastAsia="Calibri" w:hAnsi="Arial" w:cs="Arial"/>
                <w:color w:val="000000"/>
                <w:sz w:val="24"/>
                <w:szCs w:val="24"/>
                <w:shd w:val="clear" w:color="auto" w:fill="FFFFFF"/>
              </w:rPr>
              <w:t>’</w:t>
            </w:r>
            <w:r w:rsidRPr="008B12BE">
              <w:rPr>
                <w:rFonts w:ascii="Arial" w:eastAsia="Calibri" w:hAnsi="Arial" w:cs="Arial"/>
                <w:color w:val="000000"/>
                <w:sz w:val="24"/>
                <w:szCs w:val="24"/>
                <w:shd w:val="clear" w:color="auto" w:fill="FFFFFF"/>
              </w:rPr>
              <w:t>s Endowed Primary School, we recognise that if children are to achieve their potential, they must first be assured of a safe environment.  We offer our utmost commitment to making this happen.  We have at least two members of an interview panel trained in Safer Recruitment to apply these recommendations consistently. Safeguarding Training takes place at least annually with regular updates.  Our Whistleblowing Policy and Codes of Conduct are shared between all adults working at the school.  Any behaviours which could develop into bullying behaviours are dealt with.  We keep safe and effective records of all behaviours, concerns and pastoral needs to ensure a joined-up picture of each and every child.  We make referrals to early help and treasure an open communication with our families.  Children are taught about keeping safe in so many ways throughout the year.  We have systems in school which encourage children to share worries.</w:t>
            </w:r>
          </w:p>
          <w:p w14:paraId="2E360338" w14:textId="2319777F" w:rsidR="00F32CAF" w:rsidRPr="00F32CAF" w:rsidRDefault="008B12BE" w:rsidP="008B12BE">
            <w:pPr>
              <w:autoSpaceDE w:val="0"/>
              <w:autoSpaceDN w:val="0"/>
              <w:adjustRightInd w:val="0"/>
              <w:spacing w:before="200" w:after="120" w:line="240" w:lineRule="auto"/>
              <w:rPr>
                <w:rFonts w:ascii="Arial" w:eastAsia="Calibri" w:hAnsi="Arial" w:cs="Arial"/>
                <w:color w:val="000000"/>
              </w:rPr>
            </w:pPr>
            <w:r w:rsidRPr="008B12BE">
              <w:rPr>
                <w:rFonts w:ascii="Arial" w:eastAsia="Calibri" w:hAnsi="Arial" w:cs="Arial"/>
                <w:color w:val="000000"/>
                <w:sz w:val="24"/>
                <w:szCs w:val="24"/>
                <w:shd w:val="clear" w:color="auto" w:fill="FFFFFF"/>
              </w:rPr>
              <w:t>A trained DSL is always on-site:- Mrs Wallace (</w:t>
            </w:r>
            <w:r>
              <w:rPr>
                <w:rFonts w:ascii="Arial" w:eastAsia="Calibri" w:hAnsi="Arial" w:cs="Arial"/>
                <w:color w:val="000000"/>
                <w:sz w:val="24"/>
                <w:szCs w:val="24"/>
                <w:shd w:val="clear" w:color="auto" w:fill="FFFFFF"/>
              </w:rPr>
              <w:t>DSL) or Miss Garth &amp; Miss Amy Hamer (Deputy DSLs)</w:t>
            </w:r>
          </w:p>
        </w:tc>
      </w:tr>
    </w:tbl>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45A73964" w:rsidR="00F32CAF" w:rsidRPr="00F32CAF" w:rsidRDefault="008B12BE"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8B12BE">
        <w:rPr>
          <w:rFonts w:ascii="Arial" w:eastAsia="Calibri" w:hAnsi="Arial" w:cs="Arial"/>
          <w:bCs/>
        </w:rPr>
        <w:t>Brabin’s Endowed Primary School</w:t>
      </w:r>
      <w:r w:rsidR="00F32CAF" w:rsidRPr="008B12BE">
        <w:rPr>
          <w:rFonts w:ascii="Arial" w:eastAsia="Calibri" w:hAnsi="Arial" w:cs="Arial"/>
        </w:rPr>
        <w:t xml:space="preserve">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5455C3F8" w:rsidR="00F32CAF" w:rsidRPr="00F32CAF" w:rsidRDefault="008B12BE" w:rsidP="00317C25">
      <w:pPr>
        <w:autoSpaceDE w:val="0"/>
        <w:autoSpaceDN w:val="0"/>
        <w:adjustRightInd w:val="0"/>
        <w:spacing w:after="120" w:line="240" w:lineRule="auto"/>
        <w:rPr>
          <w:rFonts w:ascii="Arial" w:eastAsia="Calibri" w:hAnsi="Arial" w:cs="Arial"/>
          <w:color w:val="000000"/>
        </w:rPr>
      </w:pPr>
      <w:r w:rsidRPr="008B12BE">
        <w:rPr>
          <w:rFonts w:ascii="Arial" w:eastAsia="Arial" w:hAnsi="Arial" w:cs="Arial"/>
          <w:u w:color="FFD006"/>
        </w:rPr>
        <w:t>Brabin’s School</w:t>
      </w:r>
      <w:r w:rsidR="00F32CAF" w:rsidRPr="008B12BE">
        <w:rPr>
          <w:rFonts w:ascii="Arial" w:eastAsia="Arial" w:hAnsi="Arial" w:cs="Arial"/>
          <w:b/>
          <w:u w:color="FFD006"/>
        </w:rPr>
        <w:t xml:space="preserve">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53B3815F"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008B12BE" w:rsidRPr="008B12BE">
        <w:rPr>
          <w:rFonts w:ascii="Arial" w:eastAsia="Arial" w:hAnsi="Arial" w:cs="Arial"/>
        </w:rPr>
        <w:t>governing body</w:t>
      </w:r>
      <w:r w:rsidRPr="008B12BE">
        <w:rPr>
          <w:rFonts w:ascii="Arial" w:eastAsia="Arial" w:hAnsi="Arial" w:cs="Arial"/>
        </w:rPr>
        <w:t xml:space="preserve">,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1ABDFA13"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w:t>
      </w:r>
      <w:r w:rsidRPr="001E293D">
        <w:rPr>
          <w:rFonts w:ascii="Arial" w:eastAsia="Calibri" w:hAnsi="Arial" w:cs="Arial"/>
          <w:color w:val="000000"/>
        </w:rPr>
        <w:lastRenderedPageBreak/>
        <w:t xml:space="preserve">arrangements. </w:t>
      </w:r>
      <w:hyperlink r:id="rId9"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153BAB70" w:rsidR="00F32CAF" w:rsidRPr="001E293D" w:rsidRDefault="009032D4" w:rsidP="001E293D">
      <w:pPr>
        <w:autoSpaceDE w:val="0"/>
        <w:autoSpaceDN w:val="0"/>
        <w:adjustRightInd w:val="0"/>
        <w:spacing w:before="120" w:after="120" w:line="276" w:lineRule="auto"/>
        <w:ind w:left="360"/>
        <w:contextualSpacing/>
        <w:rPr>
          <w:rFonts w:ascii="Arial" w:eastAsia="Calibri" w:hAnsi="Arial" w:cs="Arial"/>
          <w:color w:val="000000"/>
        </w:rPr>
      </w:pPr>
      <w:hyperlink r:id="rId10" w:anchor="ind_cases" w:history="1">
        <w:r w:rsidR="001E293D" w:rsidRPr="00367486">
          <w:rPr>
            <w:rStyle w:val="Hyperlink"/>
            <w:rFonts w:ascii="Arial" w:eastAsia="Calibri" w:hAnsi="Arial"/>
          </w:rPr>
          <w:t>https://panlancashirescb.proceduresonline.com/chapters/contents.html#ind_cases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2" w:name="_Definitions"/>
      <w:bookmarkStart w:id="3" w:name="_[Updated]_Definitions"/>
      <w:bookmarkEnd w:id="2"/>
      <w:bookmarkEnd w:id="3"/>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768233F1"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8B12BE" w:rsidRPr="008B12BE">
        <w:rPr>
          <w:rFonts w:ascii="Arial" w:eastAsia="Arial" w:hAnsi="Arial" w:cs="Arial"/>
          <w:u w:color="FFD006"/>
        </w:rPr>
        <w:t>Brabin’s School</w:t>
      </w:r>
      <w:r w:rsidR="008B12BE" w:rsidRPr="008B12BE">
        <w:rPr>
          <w:rFonts w:ascii="Arial" w:eastAsia="Arial" w:hAnsi="Arial" w:cs="Arial"/>
          <w:b/>
          <w:u w:color="FFD006"/>
        </w:rPr>
        <w:t xml:space="preserve"> </w:t>
      </w:r>
      <w:r w:rsidRPr="00F32CAF">
        <w:rPr>
          <w:rFonts w:ascii="Arial" w:eastAsia="Calibri" w:hAnsi="Arial" w:cs="Arial"/>
          <w:color w:val="000000"/>
        </w:rPr>
        <w:t>is safe and protected from harm. The Department for Education (DfE) ‘Keeping Children Safe in Education’ (September 202</w:t>
      </w:r>
      <w:r w:rsidR="00453438">
        <w:rPr>
          <w:rFonts w:ascii="Arial" w:eastAsia="Calibri" w:hAnsi="Arial" w:cs="Arial"/>
          <w:color w:val="000000"/>
        </w:rPr>
        <w:t>4</w:t>
      </w:r>
      <w:r w:rsidRPr="00F32CAF">
        <w:rPr>
          <w:rFonts w:ascii="Arial" w:eastAsia="Calibri" w:hAnsi="Arial" w:cs="Arial"/>
          <w:color w:val="000000"/>
        </w:rPr>
        <w:t xml:space="preserve">), states safeguarding and promoting the welfare of children is defined for the purposes of this guidance as: </w:t>
      </w:r>
    </w:p>
    <w:p w14:paraId="26AF4BA4" w14:textId="78397BA4"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4" w:name="_[Updated]_Legal_framework"/>
      <w:bookmarkEnd w:id="4"/>
      <w:r w:rsidRPr="00F32CAF">
        <w:rPr>
          <w:rFonts w:ascii="Arial" w:eastAsia="Times New Roman" w:hAnsi="Arial" w:cs="Arial"/>
          <w:b/>
          <w:bCs/>
          <w:color w:val="000000"/>
          <w:lang w:eastAsia="en-GB"/>
        </w:rPr>
        <w:lastRenderedPageBreak/>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b/>
          <w:color w:val="000000"/>
        </w:rPr>
        <w:t>**This only applies to primary schools – delete for secondary schools</w:t>
      </w:r>
      <w:r w:rsidRPr="00DE66B7">
        <w:rPr>
          <w:rFonts w:ascii="Arial" w:eastAsia="Calibri" w:hAnsi="Arial" w:cs="Arial"/>
          <w:color w:val="000000"/>
        </w:rPr>
        <w:t>** 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lastRenderedPageBreak/>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8B12BE" w:rsidRDefault="004C0217" w:rsidP="004C0217">
      <w:pPr>
        <w:autoSpaceDE w:val="0"/>
        <w:autoSpaceDN w:val="0"/>
        <w:adjustRightInd w:val="0"/>
        <w:spacing w:after="200" w:line="276" w:lineRule="auto"/>
        <w:contextualSpacing/>
        <w:jc w:val="both"/>
        <w:rPr>
          <w:rFonts w:ascii="Arial" w:eastAsia="Calibri" w:hAnsi="Arial" w:cs="Arial"/>
        </w:rPr>
      </w:pPr>
    </w:p>
    <w:p w14:paraId="573B0380" w14:textId="7C0F9D55" w:rsidR="00F32CAF" w:rsidRPr="008B12BE" w:rsidRDefault="00F32CAF" w:rsidP="008B12BE">
      <w:pPr>
        <w:pStyle w:val="ListParagraph"/>
        <w:numPr>
          <w:ilvl w:val="0"/>
          <w:numId w:val="70"/>
        </w:numPr>
        <w:rPr>
          <w:rFonts w:cs="Arial"/>
        </w:rPr>
      </w:pPr>
      <w:r w:rsidRPr="008B12BE">
        <w:rPr>
          <w:rFonts w:cs="Arial"/>
        </w:rPr>
        <w:t xml:space="preserve">This policy operates in conjunction with the following school policies: </w:t>
      </w:r>
    </w:p>
    <w:p w14:paraId="0E0223EA" w14:textId="77777777" w:rsidR="00F32CAF" w:rsidRP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bookmarkStart w:id="5" w:name="_Roles_and_responsibilities"/>
      <w:bookmarkStart w:id="6" w:name="_Monitoring_and_review"/>
      <w:bookmarkEnd w:id="5"/>
      <w:bookmarkEnd w:id="6"/>
      <w:r w:rsidRPr="008B12BE">
        <w:rPr>
          <w:rFonts w:ascii="Arial" w:eastAsia="Calibri" w:hAnsi="Arial" w:cs="Arial"/>
        </w:rPr>
        <w:t xml:space="preserve">School Attendance Policy </w:t>
      </w:r>
    </w:p>
    <w:p w14:paraId="03287664" w14:textId="77777777" w:rsidR="00F32CAF" w:rsidRP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Prevent Duty Policy</w:t>
      </w:r>
    </w:p>
    <w:p w14:paraId="42529E83" w14:textId="77777777" w:rsidR="00F32CAF" w:rsidRP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Anti-Bullying Policy</w:t>
      </w:r>
    </w:p>
    <w:p w14:paraId="7697ECAB" w14:textId="77777777" w:rsidR="00F32CAF" w:rsidRP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Online Safety Policy</w:t>
      </w:r>
    </w:p>
    <w:p w14:paraId="3D5F4E3D" w14:textId="77777777" w:rsidR="00F32CAF" w:rsidRP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Data Protection Policy</w:t>
      </w:r>
    </w:p>
    <w:p w14:paraId="14167205" w14:textId="3639669B" w:rsidR="00B84A8D" w:rsidRPr="008B12BE" w:rsidRDefault="00B84A8D"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Safer Recruitment Policy</w:t>
      </w:r>
    </w:p>
    <w:p w14:paraId="0C494637" w14:textId="77777777" w:rsidR="00F32CAF" w:rsidRP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 xml:space="preserve">Whistleblowing Policy </w:t>
      </w:r>
    </w:p>
    <w:p w14:paraId="72176D77" w14:textId="77777777" w:rsidR="00F32CAF" w:rsidRP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Allegations of Abuse Against Staff Policy</w:t>
      </w:r>
    </w:p>
    <w:p w14:paraId="07CF64FF" w14:textId="7E13BE96" w:rsidR="00F32CAF" w:rsidRP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 xml:space="preserve">Staff Code of Conduct </w:t>
      </w:r>
    </w:p>
    <w:p w14:paraId="3A623A5E" w14:textId="5683724F" w:rsidR="00F32CAF" w:rsidRP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Behaviour Policy</w:t>
      </w:r>
    </w:p>
    <w:p w14:paraId="1DC20A8C" w14:textId="77777777" w:rsidR="008B12BE" w:rsidRDefault="00F32CAF" w:rsidP="008B12BE">
      <w:pPr>
        <w:numPr>
          <w:ilvl w:val="0"/>
          <w:numId w:val="70"/>
        </w:numPr>
        <w:autoSpaceDE w:val="0"/>
        <w:autoSpaceDN w:val="0"/>
        <w:adjustRightInd w:val="0"/>
        <w:spacing w:after="200" w:line="276" w:lineRule="auto"/>
        <w:contextualSpacing/>
        <w:jc w:val="both"/>
        <w:rPr>
          <w:rFonts w:ascii="Arial" w:eastAsia="Calibri" w:hAnsi="Arial" w:cs="Arial"/>
        </w:rPr>
      </w:pPr>
      <w:r w:rsidRPr="008B12BE">
        <w:rPr>
          <w:rFonts w:ascii="Arial" w:eastAsia="Calibri" w:hAnsi="Arial" w:cs="Arial"/>
        </w:rPr>
        <w:t>Managing pupils with medical conditions policy</w:t>
      </w:r>
    </w:p>
    <w:p w14:paraId="103C9EED" w14:textId="381B689D" w:rsidR="00F32CAF" w:rsidRPr="008B12BE" w:rsidRDefault="008B12BE" w:rsidP="008B12BE">
      <w:pPr>
        <w:numPr>
          <w:ilvl w:val="0"/>
          <w:numId w:val="70"/>
        </w:numPr>
        <w:autoSpaceDE w:val="0"/>
        <w:autoSpaceDN w:val="0"/>
        <w:adjustRightInd w:val="0"/>
        <w:spacing w:after="200" w:line="276" w:lineRule="auto"/>
        <w:contextualSpacing/>
        <w:jc w:val="both"/>
        <w:rPr>
          <w:rFonts w:ascii="Arial" w:eastAsia="Calibri" w:hAnsi="Arial" w:cs="Arial"/>
        </w:rPr>
      </w:pPr>
      <w:r>
        <w:rPr>
          <w:rFonts w:ascii="Arial" w:eastAsia="Calibri" w:hAnsi="Arial" w:cs="Arial"/>
        </w:rPr>
        <w:t>C</w:t>
      </w:r>
      <w:r w:rsidR="00F32CAF" w:rsidRPr="008B12BE">
        <w:rPr>
          <w:rFonts w:ascii="Arial" w:eastAsia="Calibri" w:hAnsi="Arial" w:cs="Arial"/>
        </w:rPr>
        <w:t>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7" w:name="_Roles_and_responsibilities_1"/>
      <w:bookmarkStart w:id="8" w:name="_[Updated]_Roles_and"/>
      <w:bookmarkEnd w:id="7"/>
      <w:bookmarkEnd w:id="8"/>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9"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10" w:name="_Hlk142303959"/>
      <w:bookmarkEnd w:id="9"/>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10"/>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0E7FCD8F"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77777777"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77777777"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 </w:t>
      </w:r>
    </w:p>
    <w:p w14:paraId="07B0F71D" w14:textId="19FE4D76"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3C80607B"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008B12BE" w:rsidRPr="008B12BE">
        <w:rPr>
          <w:rFonts w:ascii="Arial" w:eastAsia="Calibri" w:hAnsi="Arial" w:cs="Arial"/>
          <w:b/>
          <w:bCs/>
        </w:rPr>
        <w:t xml:space="preserve">governing </w:t>
      </w:r>
      <w:r w:rsidRPr="008B12BE">
        <w:rPr>
          <w:rFonts w:ascii="Arial" w:eastAsia="Calibri" w:hAnsi="Arial" w:cs="Arial"/>
          <w:b/>
          <w:bCs/>
        </w:rPr>
        <w:t xml:space="preserve">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18546EBA"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71B65CFA"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F639A8">
        <w:rPr>
          <w:rFonts w:ascii="Arial" w:eastAsia="Calibri" w:hAnsi="Arial" w:cs="Arial"/>
          <w:color w:val="000000"/>
        </w:rPr>
        <w:t>4.</w:t>
      </w:r>
    </w:p>
    <w:p w14:paraId="433BD5C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883CDD">
        <w:rPr>
          <w:rFonts w:ascii="Arial" w:eastAsia="Calibri" w:hAnsi="Arial" w:cs="Arial"/>
          <w:b/>
          <w:bCs/>
        </w:rPr>
        <w:t>named Governor takes leadership responsibility</w:t>
      </w:r>
      <w:r w:rsidRPr="00883CDD">
        <w:rPr>
          <w:rFonts w:ascii="Arial" w:eastAsia="Calibri" w:hAnsi="Arial" w:cs="Arial"/>
          <w:color w:val="000000"/>
        </w:rPr>
        <w:t xml:space="preserve">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6DE4D37C"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 </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4322E7D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2D254148"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eastAsia="Calibri" w:hAnsi="Arial" w:cs="Arial"/>
          <w:color w:val="000000"/>
        </w:rPr>
        <w:t>.</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lastRenderedPageBreak/>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xml:space="preserve">, harassment and victimisation, including those in relation to child-on-child abuse. </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52CF299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Ensure that </w:t>
      </w:r>
      <w:r w:rsidRPr="00F32CAF">
        <w:rPr>
          <w:rFonts w:ascii="Arial" w:eastAsia="Calibri" w:hAnsi="Arial" w:cs="Arial"/>
          <w:b/>
          <w:bCs/>
          <w:color w:val="000000"/>
        </w:rPr>
        <w:t>children are safe online</w:t>
      </w:r>
      <w:r w:rsidRPr="00F32CAF">
        <w:rPr>
          <w:rFonts w:ascii="Arial" w:eastAsia="Calibri" w:hAnsi="Arial" w:cs="Arial"/>
          <w:color w:val="000000"/>
        </w:rPr>
        <w:t xml:space="preserve"> by ensuring that </w:t>
      </w:r>
      <w:r w:rsidRPr="00F32CAF">
        <w:rPr>
          <w:rFonts w:ascii="Arial" w:eastAsia="Calibri" w:hAnsi="Arial" w:cs="Arial"/>
          <w:b/>
          <w:bCs/>
          <w:color w:val="000000"/>
        </w:rPr>
        <w:t>appropriate filters and monitoring systems are in place</w:t>
      </w:r>
      <w:r w:rsidRPr="00F32CAF">
        <w:rPr>
          <w:rFonts w:ascii="Arial" w:eastAsia="Calibri" w:hAnsi="Arial" w:cs="Arial"/>
          <w:color w:val="000000"/>
        </w:rPr>
        <w:t xml:space="preserve"> and regularly review their effectiveness, understanding those children that are potentially at greater risk of harm, along with the proportionality of costs versus safeguarding risks.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707C90E0"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 </w:t>
      </w:r>
    </w:p>
    <w:p w14:paraId="220BD403"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two yearly cycle (at least) as directed by the Local Authority</w:t>
      </w:r>
    </w:p>
    <w:p w14:paraId="0E4051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219DBDE6"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5378DC20"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 </w:t>
      </w:r>
    </w:p>
    <w:p w14:paraId="7375A52A"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658353E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883CDD">
        <w:rPr>
          <w:rFonts w:ascii="Arial" w:eastAsia="Calibri" w:hAnsi="Arial" w:cs="Arial"/>
        </w:rPr>
        <w:t>Deputy DSL's/ Governance/ Head teacher</w:t>
      </w:r>
      <w:r w:rsidR="00883CDD" w:rsidRPr="00883CDD">
        <w:rPr>
          <w:rFonts w:ascii="Arial" w:eastAsia="Calibri" w:hAnsi="Arial" w:cs="Arial"/>
        </w:rPr>
        <w:t>/DSL</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0A3DA77D"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A5198A">
        <w:rPr>
          <w:rFonts w:ascii="Arial" w:eastAsia="Calibri" w:hAnsi="Arial" w:cs="Arial"/>
          <w:color w:val="000000"/>
        </w:rPr>
        <w:t>4</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 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79A8C89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1"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145AFE14"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A5198A">
        <w:rPr>
          <w:rFonts w:ascii="Arial" w:eastAsia="Calibri" w:hAnsi="Arial" w:cs="Arial"/>
          <w:color w:val="000000"/>
        </w:rPr>
        <w:t>4</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3FB68E97"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 xml:space="preserve">recognises that Deputy DSL's must be trained to same standard as the DSL. </w:t>
      </w:r>
    </w:p>
    <w:p w14:paraId="7E217D33" w14:textId="7492E75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t>
      </w:r>
      <w:r w:rsidRPr="00883CDD">
        <w:rPr>
          <w:rFonts w:ascii="Arial" w:eastAsia="Calibri" w:hAnsi="Arial" w:cs="Arial"/>
        </w:rPr>
        <w:t xml:space="preserve">Wales. </w:t>
      </w:r>
      <w:r w:rsidR="00883CDD" w:rsidRPr="00883CDD">
        <w:rPr>
          <w:rFonts w:ascii="Arial" w:eastAsia="Calibri" w:hAnsi="Arial" w:cs="Arial"/>
        </w:rPr>
        <w:t xml:space="preserve">In our setting, this is Miss Amy Hamer. </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Multi-agency_working"/>
      <w:bookmarkEnd w:id="11"/>
      <w:r w:rsidRPr="00F32CAF">
        <w:rPr>
          <w:rFonts w:ascii="Arial" w:eastAsia="Times New Roman" w:hAnsi="Arial" w:cs="Arial"/>
          <w:b/>
          <w:bCs/>
          <w:lang w:eastAsia="en-GB"/>
        </w:rPr>
        <w:t>Training and Induction</w:t>
      </w:r>
    </w:p>
    <w:p w14:paraId="61324CE1" w14:textId="22270712"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61BC3FB5" w14:textId="4E470B6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0DE4F925" w14:textId="77777777" w:rsidR="00F32CAF" w:rsidRPr="00883CD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83CDD">
        <w:rPr>
          <w:rFonts w:ascii="Arial" w:eastAsia="Calibri" w:hAnsi="Arial" w:cs="Arial"/>
        </w:rPr>
        <w:t>The Child Protection and Safeguarding Policy</w:t>
      </w:r>
    </w:p>
    <w:p w14:paraId="2436B39F" w14:textId="77777777" w:rsidR="00F32CAF" w:rsidRPr="00883CD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83CDD">
        <w:rPr>
          <w:rFonts w:ascii="Arial" w:eastAsia="Calibri" w:hAnsi="Arial" w:cs="Arial"/>
        </w:rPr>
        <w:t>The Child-On-Child Abuse procedures</w:t>
      </w:r>
    </w:p>
    <w:p w14:paraId="6195908F" w14:textId="77777777" w:rsidR="00F32CAF" w:rsidRPr="00883CD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83CDD">
        <w:rPr>
          <w:rFonts w:ascii="Arial" w:eastAsia="Calibri" w:hAnsi="Arial" w:cs="Arial"/>
        </w:rPr>
        <w:t>The Staff Code of Conduct</w:t>
      </w:r>
    </w:p>
    <w:p w14:paraId="41D7A7D3" w14:textId="47AE9086" w:rsidR="00F32CAF" w:rsidRPr="00883CD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83CDD">
        <w:rPr>
          <w:rFonts w:ascii="Arial" w:eastAsia="Calibri" w:hAnsi="Arial" w:cs="Arial"/>
        </w:rPr>
        <w:t>Part one and Annex B of ‘Keeping children safe in education’ (KCSIE 202</w:t>
      </w:r>
      <w:r w:rsidR="001E6090" w:rsidRPr="00883CDD">
        <w:rPr>
          <w:rFonts w:ascii="Arial" w:eastAsia="Calibri" w:hAnsi="Arial" w:cs="Arial"/>
        </w:rPr>
        <w:t>4</w:t>
      </w:r>
      <w:r w:rsidRPr="00883CDD">
        <w:rPr>
          <w:rFonts w:ascii="Arial" w:eastAsia="Calibri" w:hAnsi="Arial" w:cs="Arial"/>
        </w:rPr>
        <w:t xml:space="preserve">) </w:t>
      </w:r>
    </w:p>
    <w:p w14:paraId="094E1662" w14:textId="77777777" w:rsidR="00F32CAF" w:rsidRPr="00883CD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83CDD">
        <w:rPr>
          <w:rFonts w:ascii="Arial" w:eastAsia="Calibri" w:hAnsi="Arial" w:cs="Arial"/>
        </w:rPr>
        <w:t>The Behaviour Policy</w:t>
      </w:r>
    </w:p>
    <w:p w14:paraId="13BD6115" w14:textId="77777777" w:rsidR="00F32CAF" w:rsidRPr="00883CD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83CDD">
        <w:rPr>
          <w:rFonts w:ascii="Arial" w:eastAsia="Calibri" w:hAnsi="Arial" w:cs="Arial"/>
        </w:rPr>
        <w:t>The School Attendance Policy, including the safeguarding response to children who have unexplained absences or go missing from education</w:t>
      </w:r>
    </w:p>
    <w:p w14:paraId="63420DF0" w14:textId="77777777" w:rsidR="00F32CAF" w:rsidRPr="00883CD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83CDD">
        <w:rPr>
          <w:rFonts w:ascii="Arial" w:eastAsia="Calibri" w:hAnsi="Arial" w:cs="Arial"/>
        </w:rPr>
        <w:t>Appropriate child protection and safeguarding training, including online safety training</w:t>
      </w:r>
    </w:p>
    <w:p w14:paraId="781D8993" w14:textId="77777777" w:rsidR="00F32CAF" w:rsidRPr="00883CD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83CDD">
        <w:rPr>
          <w:rFonts w:ascii="Arial" w:eastAsia="Calibri" w:hAnsi="Arial" w:cs="Arial"/>
        </w:rPr>
        <w:t>Information about the role and identity of the DSL and deputy DSL(s)</w:t>
      </w:r>
    </w:p>
    <w:p w14:paraId="192BFAC3" w14:textId="77777777" w:rsidR="00F83644" w:rsidRDefault="00F32CAF" w:rsidP="00F83644">
      <w:pPr>
        <w:numPr>
          <w:ilvl w:val="0"/>
          <w:numId w:val="35"/>
        </w:numPr>
        <w:autoSpaceDE w:val="0"/>
        <w:autoSpaceDN w:val="0"/>
        <w:adjustRightInd w:val="0"/>
        <w:spacing w:after="200" w:line="276" w:lineRule="auto"/>
        <w:contextualSpacing/>
        <w:jc w:val="both"/>
        <w:rPr>
          <w:rFonts w:ascii="Arial" w:eastAsia="Calibri" w:hAnsi="Arial" w:cs="Arial"/>
        </w:rPr>
      </w:pPr>
      <w:r w:rsidRPr="00883CDD">
        <w:rPr>
          <w:rFonts w:ascii="Arial" w:eastAsia="Calibri" w:hAnsi="Arial" w:cs="Arial"/>
        </w:rPr>
        <w:t xml:space="preserve">How to record concerns in your setting. </w:t>
      </w:r>
    </w:p>
    <w:p w14:paraId="7C7F9C06" w14:textId="67FE1301" w:rsidR="00F32CAF" w:rsidRPr="00F83644" w:rsidRDefault="00F32CAF" w:rsidP="00F83644">
      <w:pPr>
        <w:numPr>
          <w:ilvl w:val="0"/>
          <w:numId w:val="35"/>
        </w:numPr>
        <w:autoSpaceDE w:val="0"/>
        <w:autoSpaceDN w:val="0"/>
        <w:adjustRightInd w:val="0"/>
        <w:spacing w:after="200" w:line="276" w:lineRule="auto"/>
        <w:contextualSpacing/>
        <w:jc w:val="both"/>
        <w:rPr>
          <w:rFonts w:ascii="Arial" w:eastAsia="Calibri" w:hAnsi="Arial" w:cs="Arial"/>
        </w:rPr>
      </w:pPr>
      <w:r w:rsidRPr="00F83644">
        <w:rPr>
          <w:rFonts w:ascii="Arial" w:eastAsia="Calibri" w:hAnsi="Arial" w:cs="Arial"/>
          <w:i/>
          <w:iCs/>
        </w:rPr>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48A438A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Following induction,</w:t>
      </w:r>
      <w:r w:rsidR="00883CDD" w:rsidRPr="00883CDD">
        <w:rPr>
          <w:rFonts w:ascii="Arial" w:eastAsia="Arial" w:hAnsi="Arial" w:cs="Arial"/>
          <w:u w:color="FFD006"/>
        </w:rPr>
        <w:t xml:space="preserve"> </w:t>
      </w:r>
      <w:r w:rsidR="00883CDD" w:rsidRPr="008B12BE">
        <w:rPr>
          <w:rFonts w:ascii="Arial" w:eastAsia="Arial" w:hAnsi="Arial" w:cs="Arial"/>
          <w:u w:color="FFD006"/>
        </w:rPr>
        <w:t>Brabin’s School</w:t>
      </w:r>
      <w:r w:rsidRPr="00F32CAF">
        <w:rPr>
          <w:rFonts w:ascii="Arial" w:eastAsia="Calibri" w:hAnsi="Arial" w:cs="Arial"/>
          <w:color w:val="000000"/>
        </w:rPr>
        <w:t xml:space="preserve"> recognises the need to ensure continual, effective training to staff and other stakeholders. We will ensure:-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lastRenderedPageBreak/>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5368EEFA"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ALL staff, volunteers and governors will undertake any additional specialised training on matters such as Child Sexual Exploitation, Prevent, Child-on-Child abuse, Online Safety, FGM et</w:t>
      </w:r>
      <w:r w:rsidR="00883CDD">
        <w:rPr>
          <w:rFonts w:ascii="Arial" w:eastAsia="Calibri" w:hAnsi="Arial" w:cs="Arial"/>
          <w:bCs/>
          <w:color w:val="000000"/>
        </w:rPr>
        <w:t xml:space="preserve">c as is deemed necessary by the </w:t>
      </w:r>
      <w:r w:rsidRPr="00883CDD">
        <w:rPr>
          <w:rFonts w:ascii="Arial" w:eastAsia="Calibri" w:hAnsi="Arial" w:cs="Arial"/>
          <w:bCs/>
        </w:rPr>
        <w:t>DSL</w:t>
      </w:r>
      <w:r w:rsidRPr="00F32CAF">
        <w:rPr>
          <w:rFonts w:ascii="Arial" w:eastAsia="Calibri" w:hAnsi="Arial" w:cs="Arial"/>
          <w:bCs/>
          <w:color w:val="FF0000"/>
        </w:rPr>
        <w:t xml:space="preserve">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contributes to multi-agency working as part of its statutory duty. The school is aware of and will follow the local safeguarding arrangements. Further details on </w:t>
      </w:r>
      <w:hyperlink r:id="rId12"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need for early help is identified, the school will allow access for CSC from the host LA and, where appropriate, a placing LA, for that LA to conduct (or consider whether to conduct) a section 17 or 47 assessment.</w:t>
      </w:r>
    </w:p>
    <w:p w14:paraId="022BEE98" w14:textId="600431A5"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Considering the above, staff will be aware that whilst the UK GDPR and the Data Protection Act 2018 place a duty on schools to process personal information fairly and lawfully, they also </w:t>
      </w:r>
      <w:r w:rsidRPr="00F32CAF">
        <w:rPr>
          <w:rFonts w:ascii="Arial" w:eastAsia="Calibri" w:hAnsi="Arial" w:cs="Arial"/>
          <w:color w:val="000000"/>
        </w:rPr>
        <w:lastRenderedPageBreak/>
        <w:t>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Early_help"/>
      <w:bookmarkEnd w:id="12"/>
      <w:r w:rsidRPr="00F32CAF">
        <w:rPr>
          <w:rFonts w:ascii="Arial" w:eastAsia="Times New Roman" w:hAnsi="Arial" w:cs="Arial"/>
          <w:b/>
          <w:bCs/>
          <w:lang w:eastAsia="en-GB"/>
        </w:rPr>
        <w:t xml:space="preserve"> Early help</w:t>
      </w:r>
    </w:p>
    <w:p w14:paraId="2F629A38" w14:textId="6D4929B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883CDD" w:rsidRPr="008B12BE">
        <w:rPr>
          <w:rFonts w:ascii="Arial" w:eastAsia="Arial" w:hAnsi="Arial" w:cs="Arial"/>
          <w:u w:color="FFD006"/>
        </w:rPr>
        <w:t>Brabin’s School</w:t>
      </w:r>
      <w:r w:rsidR="00883CDD" w:rsidRPr="008B12BE">
        <w:rPr>
          <w:rFonts w:ascii="Arial" w:eastAsia="Arial" w:hAnsi="Arial" w:cs="Arial"/>
          <w:b/>
          <w:u w:color="FFD006"/>
        </w:rPr>
        <w:t xml:space="preserve"> </w:t>
      </w:r>
      <w:r w:rsidRPr="00F32CAF">
        <w:rPr>
          <w:rFonts w:ascii="Arial" w:eastAsia="Calibri" w:hAnsi="Arial" w:cs="Arial"/>
          <w:color w:val="000000"/>
        </w:rPr>
        <w:t>recognise that any professional can provide early help</w:t>
      </w:r>
      <w:r w:rsidRPr="00F32CAF">
        <w:rPr>
          <w:rFonts w:ascii="Arial" w:eastAsia="Calibri" w:hAnsi="Arial" w:cs="Arial"/>
          <w:color w:val="FF0000"/>
        </w:rPr>
        <w:t>.</w:t>
      </w:r>
      <w:r w:rsidR="00883CDD">
        <w:rPr>
          <w:rFonts w:ascii="Arial" w:eastAsia="Calibri" w:hAnsi="Arial" w:cs="Arial"/>
          <w:color w:val="FF0000"/>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163B1C60"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8D0C5A4"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636EEC4E"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55E870D4"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6BBFF41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883CDD">
        <w:rPr>
          <w:rFonts w:ascii="Arial" w:eastAsia="Calibri" w:hAnsi="Arial" w:cs="Arial"/>
        </w:rPr>
        <w:t xml:space="preserve">The DSL </w:t>
      </w:r>
      <w:r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9032D4" w:rsidP="00F32CAF">
      <w:pPr>
        <w:autoSpaceDE w:val="0"/>
        <w:autoSpaceDN w:val="0"/>
        <w:adjustRightInd w:val="0"/>
        <w:spacing w:after="120" w:line="240" w:lineRule="auto"/>
        <w:jc w:val="both"/>
        <w:rPr>
          <w:rFonts w:ascii="Arial" w:eastAsia="Calibri" w:hAnsi="Arial" w:cs="Arial"/>
          <w:color w:val="000000"/>
        </w:rPr>
      </w:pPr>
      <w:hyperlink r:id="rId13"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3" w:name="_Inter-agency_working"/>
      <w:bookmarkStart w:id="14" w:name="_Abuse_and_neglect"/>
      <w:bookmarkEnd w:id="13"/>
      <w:bookmarkEnd w:id="14"/>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100301D7" w:rsidR="00F32CAF" w:rsidRPr="00F32CAF" w:rsidRDefault="00883CDD"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883CDD">
        <w:rPr>
          <w:rFonts w:ascii="Arial" w:eastAsia="Times New Roman" w:hAnsi="Arial" w:cs="Arial"/>
          <w:bCs/>
        </w:rPr>
        <w:t xml:space="preserve">DSLs </w:t>
      </w:r>
      <w:r w:rsidR="00F32CAF" w:rsidRPr="00883CDD">
        <w:rPr>
          <w:rFonts w:ascii="Arial" w:eastAsia="Times New Roman" w:hAnsi="Arial" w:cs="Arial"/>
          <w:bCs/>
        </w:rPr>
        <w:t xml:space="preserve">or </w:t>
      </w:r>
      <w:r w:rsidRPr="00883CDD">
        <w:rPr>
          <w:rFonts w:ascii="Arial" w:eastAsia="Times New Roman" w:hAnsi="Arial" w:cs="Arial"/>
          <w:bCs/>
        </w:rPr>
        <w:t>deputy DSL/SENCo</w:t>
      </w:r>
      <w:r w:rsidR="00F32CAF" w:rsidRPr="00883CDD">
        <w:rPr>
          <w:rFonts w:ascii="Arial" w:eastAsia="Times New Roman" w:hAnsi="Arial" w:cs="Arial"/>
          <w:bCs/>
        </w:rPr>
        <w:t xml:space="preserve"> </w:t>
      </w:r>
      <w:r w:rsidR="00F32CAF"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4"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5" w:name="_[Updated]_Abuse_and"/>
      <w:bookmarkEnd w:id="15"/>
      <w:r w:rsidRPr="00F32CAF">
        <w:rPr>
          <w:rFonts w:ascii="Arial" w:eastAsia="Times New Roman" w:hAnsi="Arial" w:cs="Arial"/>
          <w:b/>
          <w:bCs/>
          <w:lang w:eastAsia="en-GB"/>
        </w:rPr>
        <w:t xml:space="preserve"> </w:t>
      </w:r>
      <w:bookmarkStart w:id="16" w:name="_Hlk76488207"/>
      <w:r w:rsidRPr="00F32CAF">
        <w:rPr>
          <w:rFonts w:ascii="Arial" w:eastAsia="Times New Roman" w:hAnsi="Arial" w:cs="Arial"/>
          <w:b/>
          <w:bCs/>
          <w:lang w:eastAsia="en-GB"/>
        </w:rPr>
        <w:t>Abuse and neglect</w:t>
      </w:r>
      <w:bookmarkEnd w:id="16"/>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w:t>
      </w:r>
      <w:r w:rsidRPr="00F32CAF">
        <w:rPr>
          <w:rFonts w:ascii="Arial" w:eastAsia="Calibri" w:hAnsi="Arial" w:cs="Arial"/>
          <w:color w:val="000000"/>
        </w:rPr>
        <w:lastRenderedPageBreak/>
        <w:t>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that technology is a significant component in many safeguarding and wellbeing issues, including online abuse, cyberbullying, radicalisation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F26918" w:rsidRDefault="00F32CAF" w:rsidP="00F26918">
      <w:pPr>
        <w:autoSpaceDE w:val="0"/>
        <w:autoSpaceDN w:val="0"/>
        <w:adjustRightInd w:val="0"/>
        <w:spacing w:after="0" w:line="240" w:lineRule="auto"/>
        <w:ind w:left="360"/>
        <w:contextualSpacing/>
        <w:jc w:val="both"/>
        <w:rPr>
          <w:rFonts w:ascii="Arial" w:eastAsia="Times New Roman" w:hAnsi="Arial" w:cs="Arial"/>
          <w:bCs/>
          <w:i/>
          <w:iCs/>
          <w:color w:val="000000"/>
        </w:rPr>
      </w:pPr>
      <w:r w:rsidRPr="00F26918">
        <w:rPr>
          <w:rFonts w:ascii="Arial" w:eastAsia="Times New Roman" w:hAnsi="Arial" w:cs="Arial"/>
          <w:bCs/>
          <w:i/>
          <w:iCs/>
          <w:color w:val="000000"/>
        </w:rPr>
        <w:t xml:space="preserve">Specific issues include (but are not limited to): </w:t>
      </w: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New]_Domestic_abuse"/>
      <w:bookmarkEnd w:id="17"/>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2FC231BD" w:rsidR="00DE66B7" w:rsidRPr="00F32CAF" w:rsidRDefault="00F83644"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Brabin’s School</w:t>
      </w:r>
      <w:r w:rsidR="00DE66B7">
        <w:rPr>
          <w:rFonts w:ascii="Arial" w:eastAsia="Calibri" w:hAnsi="Arial" w:cs="Arial"/>
          <w:color w:val="000000"/>
        </w:rPr>
        <w:t xml:space="preserve"> </w:t>
      </w:r>
      <w:r w:rsidR="00DE66B7"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2333AB1C"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FF0000"/>
          <w:lang w:eastAsia="en-GB"/>
        </w:rPr>
        <w:t>[</w:t>
      </w:r>
      <w:r w:rsidRPr="00F32CAF">
        <w:rPr>
          <w:rFonts w:ascii="Arial" w:eastAsia="Times New Roman" w:hAnsi="Arial" w:cs="Arial"/>
          <w:color w:val="000000"/>
          <w:lang w:eastAsia="en-GB"/>
        </w:rPr>
        <w:t>The lead person for Operation Encompass is</w:t>
      </w:r>
      <w:r w:rsidR="00883CDD">
        <w:rPr>
          <w:rFonts w:ascii="Arial" w:eastAsia="Times New Roman" w:hAnsi="Arial" w:cs="Arial"/>
          <w:color w:val="000000"/>
          <w:lang w:eastAsia="en-GB"/>
        </w:rPr>
        <w:t xml:space="preserve"> Mrs Rachel Wallace</w:t>
      </w:r>
      <w:r w:rsidRPr="00F32CAF">
        <w:rPr>
          <w:rFonts w:ascii="Arial" w:eastAsia="Times New Roman" w:hAnsi="Arial" w:cs="Arial"/>
          <w:color w:val="000000"/>
          <w:lang w:eastAsia="en-GB"/>
        </w:rPr>
        <w:t xml:space="preserve">. </w:t>
      </w:r>
      <w:hyperlink r:id="rId15" w:history="1">
        <w:r w:rsidRPr="00F32CAF">
          <w:rPr>
            <w:rFonts w:ascii="Arial" w:eastAsia="Times New Roman" w:hAnsi="Arial" w:cs="Arial"/>
            <w:color w:val="0000FF"/>
            <w:u w:val="single"/>
            <w:lang w:eastAsia="en-GB"/>
          </w:rPr>
          <w:t>www.operationencompass.org</w:t>
        </w:r>
      </w:hyperlink>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Homelessness_1"/>
      <w:bookmarkEnd w:id="18"/>
      <w:r w:rsidRPr="00F32CAF">
        <w:rPr>
          <w:rFonts w:ascii="Arial" w:eastAsia="Times New Roman" w:hAnsi="Arial" w:cs="Arial"/>
          <w:b/>
          <w:bCs/>
          <w:lang w:eastAsia="en-GB"/>
        </w:rPr>
        <w:lastRenderedPageBreak/>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Children_missing_from"/>
      <w:bookmarkEnd w:id="19"/>
      <w:r w:rsidRPr="00F32CAF">
        <w:rPr>
          <w:rFonts w:ascii="Arial" w:eastAsia="Times New Roman" w:hAnsi="Arial" w:cs="Arial"/>
          <w:b/>
          <w:bCs/>
          <w:lang w:eastAsia="en-GB"/>
        </w:rPr>
        <w:t>Children absent from school</w:t>
      </w:r>
    </w:p>
    <w:p w14:paraId="2DE987B2" w14:textId="27F7F4F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School </w:t>
      </w:r>
      <w:r w:rsidRPr="00883CDD">
        <w:rPr>
          <w:rFonts w:ascii="Arial" w:eastAsia="Calibri" w:hAnsi="Arial" w:cs="Arial"/>
        </w:rPr>
        <w:t xml:space="preserve">Attendance </w:t>
      </w:r>
      <w:r w:rsidR="00883CDD" w:rsidRPr="00883CDD">
        <w:rPr>
          <w:rFonts w:ascii="Arial" w:eastAsia="Calibri" w:hAnsi="Arial" w:cs="Arial"/>
          <w:bCs/>
        </w:rPr>
        <w:t xml:space="preserve">Policy. </w:t>
      </w:r>
      <w:r w:rsidRPr="00F32CAF">
        <w:rPr>
          <w:rFonts w:ascii="Arial" w:eastAsia="Calibri" w:hAnsi="Arial" w:cs="Arial"/>
          <w:color w:val="000000"/>
        </w:rPr>
        <w:t>The school will inform the LA of any pupil who fails to attend regularly or has been absent without the school’s permission for a continuous period of 10 school days or more, in accordance 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0B2B6906" w:rsidR="00F32CAF" w:rsidRPr="00F32CAF" w:rsidRDefault="00883CDD"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 xml:space="preserve">will follow local guidance when children go missing from home </w:t>
      </w:r>
      <w:hyperlink r:id="rId16" w:history="1">
        <w:r w:rsidR="00F32CAF" w:rsidRPr="00F32CAF">
          <w:rPr>
            <w:rFonts w:ascii="Arial" w:eastAsia="Calibri" w:hAnsi="Arial" w:cs="Arial"/>
            <w:color w:val="0000FF"/>
            <w:u w:val="single"/>
          </w:rPr>
          <w:t>https://www.safeguardingpartnership.org.uk/missing-from-home-protocol-trigger-plan/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3BAF1616" w:rsidR="00F32CAF" w:rsidRPr="00F32CAF" w:rsidRDefault="00511991"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511991">
        <w:rPr>
          <w:rFonts w:ascii="Arial" w:eastAsia="Calibri" w:hAnsi="Arial" w:cs="Arial"/>
          <w:color w:val="000000"/>
        </w:rPr>
        <w:t>Attending a place other than the school</w:t>
      </w:r>
    </w:p>
    <w:p w14:paraId="616DACAA"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825118">
      <w:pPr>
        <w:numPr>
          <w:ilvl w:val="0"/>
          <w:numId w:val="5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77777777" w:rsidR="00F32CAF" w:rsidRDefault="00F32CAF" w:rsidP="00F32CAF">
      <w:p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9EB42EE" w14:textId="77777777" w:rsidR="006577D0"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7AFAB81B" w14:textId="5F00E92F" w:rsidR="006577D0" w:rsidRPr="006577D0" w:rsidRDefault="006577D0" w:rsidP="006577D0">
      <w:pPr>
        <w:rPr>
          <w:rFonts w:ascii="Arial" w:eastAsia="Calibri" w:hAnsi="Arial" w:cs="Arial"/>
          <w:color w:val="000000"/>
        </w:rPr>
      </w:pPr>
      <w:r>
        <w:rPr>
          <w:rFonts w:ascii="Arial" w:eastAsia="Calibri" w:hAnsi="Arial" w:cs="Arial"/>
          <w:color w:val="000000"/>
        </w:rPr>
        <w:t>Remote</w:t>
      </w:r>
      <w:r w:rsidRPr="006577D0">
        <w:rPr>
          <w:rFonts w:ascii="Arial" w:eastAsia="Calibri" w:hAnsi="Arial" w:cs="Arial"/>
          <w:color w:val="000000"/>
        </w:rPr>
        <w:t xml:space="preserve"> education </w:t>
      </w:r>
      <w:r>
        <w:rPr>
          <w:rFonts w:ascii="Arial" w:eastAsia="Calibri" w:hAnsi="Arial" w:cs="Arial"/>
          <w:color w:val="000000"/>
        </w:rPr>
        <w:t>is not considered</w:t>
      </w:r>
      <w:r w:rsidRPr="006577D0">
        <w:rPr>
          <w:rFonts w:ascii="Arial" w:eastAsia="Calibri" w:hAnsi="Arial" w:cs="Arial"/>
          <w:color w:val="000000"/>
        </w:rPr>
        <w:t xml:space="preserve"> an approved educational activity. As set out in the DfE’s guidance on ‘</w:t>
      </w:r>
      <w:hyperlink r:id="rId17" w:history="1">
        <w:r w:rsidRPr="006577D0">
          <w:rPr>
            <w:rStyle w:val="Hyperlink"/>
            <w:rFonts w:ascii="Arial" w:eastAsia="Calibri" w:hAnsi="Arial"/>
          </w:rPr>
          <w:t>Providing remote education’</w:t>
        </w:r>
      </w:hyperlink>
      <w:r w:rsidRPr="006577D0">
        <w:rPr>
          <w:rFonts w:ascii="Arial" w:eastAsia="Calibri" w:hAnsi="Arial" w:cs="Arial"/>
          <w:color w:val="000000"/>
        </w:rPr>
        <w:t xml:space="preserve">, pupils who are absent from school and receiving remote education </w:t>
      </w:r>
      <w:r>
        <w:rPr>
          <w:rFonts w:ascii="Arial" w:eastAsia="Calibri" w:hAnsi="Arial" w:cs="Arial"/>
          <w:color w:val="000000"/>
        </w:rPr>
        <w:t>will</w:t>
      </w:r>
      <w:r w:rsidRPr="006577D0">
        <w:rPr>
          <w:rFonts w:ascii="Arial" w:eastAsia="Calibri" w:hAnsi="Arial" w:cs="Arial"/>
          <w:color w:val="000000"/>
        </w:rPr>
        <w:t xml:space="preserve"> be recorded as absent using the most appropriate absence code. School</w:t>
      </w:r>
      <w:r>
        <w:rPr>
          <w:rFonts w:ascii="Arial" w:eastAsia="Calibri" w:hAnsi="Arial" w:cs="Arial"/>
          <w:color w:val="000000"/>
        </w:rPr>
        <w:t xml:space="preserve"> will</w:t>
      </w:r>
      <w:r w:rsidRPr="006577D0">
        <w:rPr>
          <w:rFonts w:ascii="Arial" w:eastAsia="Calibri" w:hAnsi="Arial" w:cs="Arial"/>
          <w:color w:val="000000"/>
        </w:rPr>
        <w:t xml:space="preserve"> </w:t>
      </w:r>
      <w:r>
        <w:rPr>
          <w:rFonts w:ascii="Arial" w:eastAsia="Calibri" w:hAnsi="Arial" w:cs="Arial"/>
          <w:color w:val="000000"/>
        </w:rPr>
        <w:t>monitor and record a</w:t>
      </w:r>
      <w:r w:rsidRPr="006577D0">
        <w:rPr>
          <w:rFonts w:ascii="Arial" w:eastAsia="Calibri" w:hAnsi="Arial" w:cs="Arial"/>
          <w:color w:val="000000"/>
        </w:rPr>
        <w:t xml:space="preserve"> pupil’s engagement with remote education, but this is not formally tracked in the attendance register. </w:t>
      </w:r>
    </w:p>
    <w:p w14:paraId="5F8E948A" w14:textId="77777777" w:rsidR="006577D0" w:rsidRPr="00F32CAF"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New]_Child_abduction"/>
      <w:bookmarkStart w:id="21" w:name="_[Updated]_Child_criminal"/>
      <w:bookmarkEnd w:id="20"/>
      <w:bookmarkEnd w:id="21"/>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2" w:name="tenpointthree"/>
      <w:bookmarkEnd w:id="22"/>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8"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3"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3"/>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4" w:name="_[New]_Cyber-crime"/>
      <w:bookmarkEnd w:id="24"/>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Updated]_Child_sexual"/>
      <w:bookmarkEnd w:id="25"/>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w:t>
      </w:r>
      <w:r w:rsidRPr="00F32CAF">
        <w:rPr>
          <w:rFonts w:ascii="Arial" w:eastAsia="Calibri" w:hAnsi="Arial" w:cs="Helvetica-Light"/>
          <w:color w:val="000000"/>
          <w:lang w:eastAsia="en-GB"/>
        </w:rPr>
        <w:lastRenderedPageBreak/>
        <w:t>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77777777" w:rsidR="00F32CAF" w:rsidRPr="00F32CAF" w:rsidRDefault="009032D4" w:rsidP="00F32CAF">
      <w:pPr>
        <w:autoSpaceDE w:val="0"/>
        <w:autoSpaceDN w:val="0"/>
        <w:adjustRightInd w:val="0"/>
        <w:spacing w:after="120" w:line="240" w:lineRule="auto"/>
        <w:jc w:val="both"/>
        <w:rPr>
          <w:rFonts w:ascii="Arial" w:eastAsia="Calibri" w:hAnsi="Arial" w:cs="Helvetica-Light"/>
          <w:color w:val="000000"/>
          <w:lang w:eastAsia="en-GB"/>
        </w:rPr>
      </w:pPr>
      <w:hyperlink r:id="rId19"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491F572"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Further training is available for staff regarding concealed or denied pregnancy</w:t>
      </w:r>
    </w:p>
    <w:p w14:paraId="0E81E218" w14:textId="77777777" w:rsidR="00F32CAF" w:rsidRPr="00F32CAF" w:rsidRDefault="009032D4" w:rsidP="00F32CAF">
      <w:pPr>
        <w:autoSpaceDE w:val="0"/>
        <w:autoSpaceDN w:val="0"/>
        <w:adjustRightInd w:val="0"/>
        <w:spacing w:after="120" w:line="240" w:lineRule="auto"/>
        <w:jc w:val="both"/>
        <w:rPr>
          <w:rFonts w:ascii="Arial" w:eastAsia="Calibri" w:hAnsi="Arial" w:cs="Helvetica-Light"/>
          <w:color w:val="000000"/>
          <w:lang w:eastAsia="en-GB"/>
        </w:rPr>
      </w:pPr>
      <w:hyperlink r:id="rId20" w:history="1">
        <w:r w:rsidR="00F32CAF" w:rsidRPr="00F32CAF">
          <w:rPr>
            <w:rFonts w:ascii="Arial" w:eastAsia="Calibri" w:hAnsi="Arial" w:cs="Helvetica-Light"/>
            <w:color w:val="0000FF"/>
            <w:u w:val="single"/>
            <w:lang w:eastAsia="en-GB"/>
          </w:rPr>
          <w:t>Concealed-and-Denied-Pregnancy-2020-7MB.pdf (lancashiresafeguarding.org.uk)</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1"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Types_of_abuse"/>
      <w:bookmarkStart w:id="27" w:name="_FGM"/>
      <w:bookmarkStart w:id="28" w:name="_[Updated]_FGM"/>
      <w:bookmarkEnd w:id="26"/>
      <w:bookmarkEnd w:id="27"/>
      <w:bookmarkEnd w:id="28"/>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Forced_marriage"/>
      <w:bookmarkStart w:id="31" w:name="_[Updated]_Forced_marriage"/>
      <w:bookmarkEnd w:id="30"/>
      <w:bookmarkEnd w:id="31"/>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Updated]_Radicalisation"/>
      <w:bookmarkEnd w:id="32"/>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 xml:space="preserve">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w:t>
      </w:r>
      <w:r w:rsidRPr="00545FCD">
        <w:rPr>
          <w:rFonts w:ascii="Arial" w:eastAsia="Calibri" w:hAnsi="Arial" w:cs="Arial"/>
          <w:color w:val="000000"/>
        </w:rPr>
        <w:lastRenderedPageBreak/>
        <w:t>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2"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1B68CF84"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1EEDC79B"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883CDD">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3"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Pr="008A400B">
        <w:rPr>
          <w:rFonts w:ascii="Arial" w:eastAsia="Calibri" w:hAnsi="Arial" w:cs="Arial"/>
          <w:color w:val="000000" w:themeColor="text1"/>
        </w:rPr>
        <w:t>.</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3D1DB301" w14:textId="77777777" w:rsidR="00F32CAF" w:rsidRPr="00F32CAF" w:rsidRDefault="00F32CAF" w:rsidP="00F32CAF">
      <w:pPr>
        <w:autoSpaceDE w:val="0"/>
        <w:autoSpaceDN w:val="0"/>
        <w:adjustRightInd w:val="0"/>
        <w:spacing w:after="120" w:line="240" w:lineRule="auto"/>
        <w:ind w:left="720"/>
        <w:contextualSpacing/>
        <w:jc w:val="center"/>
        <w:rPr>
          <w:rFonts w:ascii="Arial" w:eastAsia="Calibri" w:hAnsi="Arial" w:cs="Arial"/>
          <w:color w:val="000000"/>
        </w:rPr>
      </w:pP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437B98B3" w:rsidR="00F32CAF" w:rsidRPr="00F32CAF" w:rsidRDefault="00883CDD" w:rsidP="00F32CAF">
      <w:pPr>
        <w:autoSpaceDE w:val="0"/>
        <w:autoSpaceDN w:val="0"/>
        <w:adjustRightInd w:val="0"/>
        <w:spacing w:after="120" w:line="240" w:lineRule="auto"/>
        <w:jc w:val="both"/>
        <w:rPr>
          <w:rFonts w:ascii="Arial" w:eastAsia="Calibri" w:hAnsi="Arial" w:cs="Arial"/>
          <w:i/>
          <w:iCs/>
          <w:color w:val="0000FF"/>
          <w:u w:val="single"/>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FF0000"/>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4" w:history="1">
        <w:r w:rsidRPr="007A2124">
          <w:rPr>
            <w:rStyle w:val="Hyperlink"/>
            <w:rFonts w:ascii="Arial" w:eastAsia="Calibri" w:hAnsi="Arial"/>
            <w:i/>
            <w:iCs/>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9032D4"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76pt;height:49pt;z-index:251659264;mso-position-horizontal:absolute;mso-position-horizontal-relative:text;mso-position-vertical-relative:text">
            <v:imagedata r:id="rId25" o:title=""/>
            <w10:wrap type="square" side="right"/>
          </v:shape>
          <o:OLEObject Type="Embed" ProgID="Word.Document.12" ShapeID="_x0000_s1028" DrawAspect="Icon" ObjectID="_1786944589" r:id="rId26">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8B12BE">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1C16A0C2"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Rachel Wallace</w:t>
            </w:r>
          </w:p>
        </w:tc>
      </w:tr>
      <w:tr w:rsidR="00F32CAF" w:rsidRPr="00F32CAF" w14:paraId="49282988" w14:textId="77777777" w:rsidTr="008B12BE">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3EDEF834"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Judith Case</w:t>
            </w:r>
          </w:p>
        </w:tc>
      </w:tr>
      <w:tr w:rsidR="00F32CAF" w:rsidRPr="00F32CAF" w14:paraId="6E9B0A12" w14:textId="77777777" w:rsidTr="008B12BE">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42C15ECA"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Miss Jacquie Garth</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lastRenderedPageBreak/>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27"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required_to"/>
      <w:bookmarkStart w:id="35" w:name="_[Updated]_Peer-on-peer_abuse"/>
      <w:bookmarkEnd w:id="34"/>
      <w:bookmarkEnd w:id="35"/>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7FD5911A"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1460EDE7"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2024</w:t>
      </w:r>
      <w:r w:rsidR="00F32CAF" w:rsidRPr="00F32CAF">
        <w:rPr>
          <w:rFonts w:ascii="Arial" w:eastAsia="Calibri" w:hAnsi="Arial" w:cs="Arial"/>
          <w:color w:val="000000"/>
        </w:rPr>
        <w:t xml:space="preserve"> Part five: Child on Child Sexual Violence and Sexual Harassment and Lancashire Procedures. </w:t>
      </w:r>
      <w:hyperlink r:id="rId28"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All staff will be clear as to the school’s policy and procedures regarding child-on-child abuse and the role they have to play in preventing it and responding where they believe a child may be at risk from it. </w:t>
      </w:r>
    </w:p>
    <w:p w14:paraId="7E9BA559" w14:textId="4EC88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w:t>
      </w:r>
      <w:r w:rsidRPr="00883CDD">
        <w:rPr>
          <w:rFonts w:ascii="Arial" w:eastAsia="Calibri" w:hAnsi="Arial" w:cs="Arial"/>
        </w:rPr>
        <w:t xml:space="preserve"> the DSL / SLT. </w:t>
      </w:r>
    </w:p>
    <w:p w14:paraId="59697CBB" w14:textId="3F2C99FE" w:rsidR="00F32CAF" w:rsidRPr="00883CDD" w:rsidRDefault="00F32CAF" w:rsidP="00F32CAF">
      <w:pPr>
        <w:autoSpaceDE w:val="0"/>
        <w:autoSpaceDN w:val="0"/>
        <w:adjustRightInd w:val="0"/>
        <w:spacing w:after="120" w:line="240" w:lineRule="auto"/>
        <w:jc w:val="both"/>
        <w:rPr>
          <w:rFonts w:ascii="Arial" w:eastAsia="Calibri" w:hAnsi="Arial" w:cs="Arial"/>
        </w:rPr>
      </w:pPr>
      <w:r w:rsidRPr="00883CDD">
        <w:rPr>
          <w:rFonts w:ascii="Arial" w:eastAsia="Calibri" w:hAnsi="Arial" w:cs="Arial"/>
        </w:rPr>
        <w:t xml:space="preserve">The school’s procedures for managing allegations of child-on-child abuse are outlined in the School Behaviour </w:t>
      </w:r>
      <w:r w:rsidR="00883CDD" w:rsidRPr="00883CDD">
        <w:rPr>
          <w:rFonts w:ascii="Arial" w:eastAsia="Calibri" w:hAnsi="Arial" w:cs="Arial"/>
        </w:rPr>
        <w:t>Policy and Anti – Bullying Policy.</w:t>
      </w:r>
    </w:p>
    <w:p w14:paraId="3EE305FF" w14:textId="70F28016"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08DAB7CC"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85431E">
        <w:rPr>
          <w:rFonts w:ascii="Arial" w:eastAsia="Times New Roman" w:hAnsi="Arial" w:cs="Arial"/>
          <w:color w:val="000000"/>
          <w:lang w:eastAsia="en-GB"/>
        </w:rPr>
        <w:t>4</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Updated]_Serious_violence"/>
      <w:bookmarkEnd w:id="36"/>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Increased absence from school. </w:t>
      </w:r>
    </w:p>
    <w:p w14:paraId="227E71B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Online_safety_and"/>
      <w:bookmarkEnd w:id="37"/>
      <w:r w:rsidRPr="00F32CAF">
        <w:rPr>
          <w:rFonts w:ascii="Arial" w:eastAsia="Times New Roman" w:hAnsi="Arial" w:cs="Arial"/>
          <w:b/>
          <w:bCs/>
          <w:lang w:eastAsia="en-GB"/>
        </w:rPr>
        <w:t xml:space="preserve">Online Safety </w:t>
      </w:r>
    </w:p>
    <w:p w14:paraId="63E7D901" w14:textId="2D1C6F61" w:rsidR="00F32CAF" w:rsidRPr="00F32CAF" w:rsidRDefault="00883CDD"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will adhere to the</w:t>
      </w:r>
      <w:r>
        <w:rPr>
          <w:rFonts w:ascii="Arial" w:eastAsia="Calibri" w:hAnsi="Arial" w:cs="Arial"/>
          <w:color w:val="000000"/>
        </w:rPr>
        <w:t xml:space="preserve"> </w:t>
      </w:r>
      <w:r w:rsidR="00F32CAF" w:rsidRPr="00883CDD">
        <w:rPr>
          <w:rFonts w:ascii="Arial" w:eastAsia="Calibri" w:hAnsi="Arial" w:cs="Arial"/>
        </w:rPr>
        <w:t>Online Safet</w:t>
      </w:r>
      <w:r w:rsidRPr="00883CDD">
        <w:rPr>
          <w:rFonts w:ascii="Arial" w:eastAsia="Calibri" w:hAnsi="Arial" w:cs="Arial"/>
        </w:rPr>
        <w:t>y Policy</w:t>
      </w:r>
      <w:r w:rsidR="00F32CAF" w:rsidRPr="00883CDD">
        <w:rPr>
          <w:rFonts w:ascii="Arial" w:eastAsia="Calibri" w:hAnsi="Arial" w:cs="Arial"/>
        </w:rPr>
        <w:t xml:space="preserve">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DFC662E"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 xml:space="preserve">The school will ensure that suitable filtering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Pr="00E83FEF">
        <w:rPr>
          <w:rFonts w:ascii="Arial" w:eastAsia="Calibri" w:hAnsi="Arial" w:cs="Arial"/>
          <w:color w:val="000000" w:themeColor="text1"/>
        </w:rPr>
        <w:t xml:space="preserve">ICT equipment 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 xml:space="preserve">inappropriate material. This system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with any inappropriate behaviours or searches being followed up appropriately.  </w:t>
      </w:r>
    </w:p>
    <w:p w14:paraId="69C3D447" w14:textId="77777777" w:rsidR="00F32CAF" w:rsidRPr="00883CDD"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Further information regarding the school’s approach to online safety can be found in the Online </w:t>
      </w:r>
      <w:r w:rsidRPr="00883CDD">
        <w:rPr>
          <w:rFonts w:ascii="Arial" w:eastAsia="Calibri" w:hAnsi="Arial" w:cs="Arial"/>
        </w:rPr>
        <w:t xml:space="preserve">Safety Policy. </w:t>
      </w:r>
    </w:p>
    <w:p w14:paraId="18B3944B" w14:textId="03580BC6" w:rsidR="00F32CAF" w:rsidRPr="00883CDD"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rPr>
      </w:pPr>
      <w:r w:rsidRPr="00883CDD">
        <w:rPr>
          <w:rFonts w:ascii="Arial" w:eastAsia="Calibri" w:hAnsi="Arial" w:cs="Arial"/>
        </w:rPr>
        <w:t xml:space="preserve">When school become aware of an online safety issue that has occurred outside of school, it is managed in accordance with the Online Safety Policy and School Behaviour Policy </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34B55641" w14:textId="63C85AA8" w:rsidR="00F32CAF" w:rsidRDefault="00F32CAF" w:rsidP="00F32CAF">
      <w:pPr>
        <w:autoSpaceDE w:val="0"/>
        <w:autoSpaceDN w:val="0"/>
        <w:adjustRightInd w:val="0"/>
        <w:spacing w:after="120" w:line="240" w:lineRule="auto"/>
        <w:jc w:val="both"/>
        <w:rPr>
          <w:rFonts w:ascii="Arial" w:eastAsia="Calibri" w:hAnsi="Arial" w:cs="Arial"/>
          <w:bCs/>
          <w:color w:val="000000"/>
        </w:rPr>
      </w:pPr>
    </w:p>
    <w:p w14:paraId="184AD3EC" w14:textId="09B0C600" w:rsidR="00883CDD" w:rsidRDefault="00883CDD" w:rsidP="00F32CAF">
      <w:pPr>
        <w:autoSpaceDE w:val="0"/>
        <w:autoSpaceDN w:val="0"/>
        <w:adjustRightInd w:val="0"/>
        <w:spacing w:after="120" w:line="240" w:lineRule="auto"/>
        <w:jc w:val="both"/>
        <w:rPr>
          <w:rFonts w:ascii="Arial" w:eastAsia="Calibri" w:hAnsi="Arial" w:cs="Arial"/>
          <w:bCs/>
          <w:color w:val="000000"/>
        </w:rPr>
      </w:pPr>
    </w:p>
    <w:p w14:paraId="5DA8A97E" w14:textId="77777777" w:rsidR="00883CDD" w:rsidRPr="00F32CAF" w:rsidRDefault="00883CDD"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lastRenderedPageBreak/>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672A21FD"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cameras, by staff and pupils is closely monitored by the school,</w:t>
      </w:r>
      <w:r w:rsidR="00883CDD">
        <w:rPr>
          <w:rFonts w:ascii="Arial" w:eastAsia="Calibri" w:hAnsi="Arial" w:cs="Arial"/>
          <w:color w:val="000000"/>
        </w:rPr>
        <w:t xml:space="preserve"> in accordance with the </w:t>
      </w:r>
      <w:r w:rsidR="00883CDD" w:rsidRPr="00883CDD">
        <w:rPr>
          <w:rFonts w:ascii="Arial" w:eastAsia="Calibri" w:hAnsi="Arial" w:cs="Arial"/>
        </w:rPr>
        <w:t>Behaviour Policy</w:t>
      </w:r>
      <w:r w:rsidR="00883CDD">
        <w:rPr>
          <w:rFonts w:ascii="Arial" w:eastAsia="Calibri" w:hAnsi="Arial" w:cs="Arial"/>
          <w:color w:val="FF0000"/>
        </w:rPr>
        <w: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48A2228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Pr="00F32CAF">
        <w:rPr>
          <w:rFonts w:ascii="Arial" w:eastAsia="Calibri" w:hAnsi="Arial" w:cs="Arial"/>
          <w:color w:val="FF0000"/>
        </w:rPr>
        <w:t xml:space="preserve">. </w:t>
      </w:r>
      <w:bookmarkStart w:id="38" w:name="_[New_for_2018]_10"/>
      <w:bookmarkEnd w:id="38"/>
      <w:r w:rsidR="00883CDD" w:rsidRPr="008B12BE">
        <w:rPr>
          <w:rFonts w:ascii="Arial" w:eastAsia="Arial" w:hAnsi="Arial" w:cs="Arial"/>
          <w:u w:color="FFD006"/>
        </w:rPr>
        <w:t>Brabin’s School</w:t>
      </w:r>
      <w:r w:rsidR="00883CDD">
        <w:rPr>
          <w:rFonts w:ascii="Arial" w:eastAsia="Calibri" w:hAnsi="Arial" w:cs="Arial"/>
          <w:color w:val="FF0000"/>
        </w:rPr>
        <w:t xml:space="preserve"> </w:t>
      </w:r>
      <w:r w:rsidRPr="00F32CAF">
        <w:rPr>
          <w:rFonts w:ascii="Arial" w:eastAsia="Calibri" w:hAnsi="Arial" w:cs="Arial"/>
          <w:color w:val="000000"/>
        </w:rPr>
        <w:t>is committed to keeping pupils safe by ensuring that electronic devi</w:t>
      </w:r>
      <w:r w:rsidR="009E53CA">
        <w:rPr>
          <w:rFonts w:ascii="Arial" w:eastAsia="Calibri" w:hAnsi="Arial" w:cs="Arial"/>
          <w:color w:val="000000"/>
        </w:rPr>
        <w:t xml:space="preserve">ces such as cameras and </w:t>
      </w:r>
      <w:r w:rsidRPr="00F32CAF">
        <w:rPr>
          <w:rFonts w:ascii="Arial" w:eastAsia="Calibri" w:hAnsi="Arial" w:cs="Arial"/>
          <w:color w:val="000000"/>
        </w:rPr>
        <w:t xml:space="preserve">tablets are used in an appropriate manner. </w:t>
      </w:r>
      <w:r w:rsidR="009E53CA" w:rsidRPr="0023101A">
        <w:rPr>
          <w:rFonts w:ascii="Arial" w:eastAsia="Calibri" w:hAnsi="Arial" w:cs="Arial"/>
          <w:b/>
        </w:rPr>
        <w:t>Pupils are not permitted to bring phones into school or whilst on a school visit.</w:t>
      </w:r>
      <w:r w:rsidR="009E53CA" w:rsidRPr="009E53CA">
        <w:rPr>
          <w:rFonts w:ascii="Arial" w:eastAsia="Calibri" w:hAnsi="Arial" w:cs="Arial"/>
        </w:rPr>
        <w:t xml:space="preserve">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Mobile_phone_and"/>
      <w:bookmarkStart w:id="40" w:name="_Sexting_and_the"/>
      <w:bookmarkEnd w:id="39"/>
      <w:bookmarkEnd w:id="40"/>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9032D4" w:rsidP="00F32CAF">
      <w:pPr>
        <w:autoSpaceDE w:val="0"/>
        <w:autoSpaceDN w:val="0"/>
        <w:adjustRightInd w:val="0"/>
        <w:spacing w:after="120" w:line="240" w:lineRule="auto"/>
        <w:jc w:val="both"/>
        <w:rPr>
          <w:rFonts w:ascii="Arial" w:eastAsia="Calibri" w:hAnsi="Arial" w:cs="Arial"/>
          <w:color w:val="000000"/>
        </w:rPr>
      </w:pPr>
      <w:hyperlink r:id="rId29"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incidents involving the creation and sending of nudes and semi-nudes with no adult involvement, no apparent intent to harm or reckless misuse.</w:t>
      </w:r>
      <w:r w:rsidRPr="00F32CAF">
        <w:rPr>
          <w:rFonts w:ascii="Arial" w:eastAsia="Calibri" w:hAnsi="Arial" w:cs="Arial"/>
          <w:strike/>
          <w:color w:val="000000"/>
        </w:rPr>
        <w:t>.</w:t>
      </w:r>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7D2E7223" w:rsidR="007B6088" w:rsidRPr="00785637" w:rsidRDefault="00785637" w:rsidP="007B6088">
      <w:pPr>
        <w:rPr>
          <w:rFonts w:ascii="Arial" w:hAnsi="Arial" w:cs="Arial"/>
        </w:rPr>
      </w:pPr>
      <w:r>
        <w:rPr>
          <w:rFonts w:ascii="Arial" w:hAnsi="Arial" w:cs="Arial"/>
        </w:rPr>
        <w:t>T</w:t>
      </w:r>
      <w:r w:rsidRPr="00785637">
        <w:rPr>
          <w:rFonts w:ascii="Arial" w:hAnsi="Arial" w:cs="Arial"/>
        </w:rPr>
        <w:t xml:space="preserve">here has been a large increase in reports of children and young people being forced into paying money or meeting another financial demand after an offender has threatened to release nudes or semi-nudes of them. This is financially motivated sexual extortion, a type of </w:t>
      </w:r>
      <w:r w:rsidRPr="00785637">
        <w:rPr>
          <w:rFonts w:ascii="Arial" w:hAnsi="Arial" w:cs="Arial"/>
        </w:rPr>
        <w:lastRenderedPageBreak/>
        <w:t>online blackmail often referred to as ‘sextortion’.It is a form of child sexual abuse.</w:t>
      </w:r>
      <w:r>
        <w:rPr>
          <w:rFonts w:ascii="Arial" w:hAnsi="Arial" w:cs="Arial"/>
        </w:rPr>
        <w:t xml:space="preserve"> XXXX will ensure that staff are aware that this can happen and the school will follow guidance issued by the </w:t>
      </w:r>
      <w:hyperlink r:id="rId30"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1" w:name="_Homelessness"/>
      <w:bookmarkStart w:id="42" w:name="_County_lines"/>
      <w:bookmarkStart w:id="43" w:name="_Serious_violence"/>
      <w:bookmarkStart w:id="44" w:name="_Pupils_with_family"/>
      <w:bookmarkStart w:id="45" w:name="_Contextual_safeguarding"/>
      <w:bookmarkStart w:id="46" w:name="_Context_of_safeguarding"/>
      <w:bookmarkEnd w:id="41"/>
      <w:bookmarkEnd w:id="42"/>
      <w:bookmarkEnd w:id="43"/>
      <w:bookmarkEnd w:id="44"/>
      <w:bookmarkEnd w:id="45"/>
      <w:bookmarkEnd w:id="46"/>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7" w:name="_Preventing_radicalisation"/>
      <w:bookmarkStart w:id="48" w:name="_A_child_missing"/>
      <w:bookmarkStart w:id="49" w:name="_Pupils_with_SEND"/>
      <w:bookmarkStart w:id="50" w:name="_[Updated]_Pupils_potentially"/>
      <w:bookmarkEnd w:id="47"/>
      <w:bookmarkEnd w:id="48"/>
      <w:bookmarkEnd w:id="49"/>
      <w:bookmarkEnd w:id="50"/>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3EA452CE"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23DE8BB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Education (Pupil Registration) (England) Regulations 2006, </w:t>
      </w:r>
      <w:r w:rsidR="009E53CA" w:rsidRPr="008B12BE">
        <w:rPr>
          <w:rFonts w:ascii="Arial" w:eastAsia="Arial" w:hAnsi="Arial" w:cs="Arial"/>
          <w:u w:color="FFD006"/>
        </w:rPr>
        <w:t>Brabin’s School</w:t>
      </w:r>
      <w:r w:rsidR="009E53CA" w:rsidRPr="008B12BE">
        <w:rPr>
          <w:rFonts w:ascii="Arial" w:eastAsia="Arial" w:hAnsi="Arial" w:cs="Arial"/>
          <w:b/>
          <w:u w:color="FFD006"/>
        </w:rPr>
        <w:t xml:space="preserve"> </w:t>
      </w:r>
      <w:r w:rsidRPr="00F32CAF">
        <w:rPr>
          <w:rFonts w:ascii="Arial" w:eastAsia="Calibri" w:hAnsi="Arial" w:cs="Arial"/>
          <w:color w:val="FF0000"/>
        </w:rPr>
        <w:t xml:space="preserve"> </w:t>
      </w:r>
      <w:r w:rsidRPr="00F32CAF">
        <w:rPr>
          <w:rFonts w:ascii="Arial" w:eastAsia="Calibri" w:hAnsi="Arial" w:cs="Arial"/>
          <w:color w:val="000000"/>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12615B53"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lastRenderedPageBreak/>
        <w:t>Brabin’s School</w:t>
      </w:r>
      <w:r w:rsidRPr="008B12BE">
        <w:rPr>
          <w:rFonts w:ascii="Arial" w:eastAsia="Arial" w:hAnsi="Arial" w:cs="Arial"/>
          <w:b/>
          <w:u w:color="FFD006"/>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1"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Alternative_provision"/>
      <w:bookmarkEnd w:id="51"/>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Work_experience"/>
      <w:bookmarkStart w:id="53" w:name="_Homestay_exchange_visits"/>
      <w:bookmarkStart w:id="54" w:name="_Private_fostering"/>
      <w:bookmarkStart w:id="55" w:name="_Concerns_about_a"/>
      <w:bookmarkStart w:id="56" w:name="_Early_help"/>
      <w:bookmarkStart w:id="57" w:name="_Managing_referrals"/>
      <w:bookmarkEnd w:id="52"/>
      <w:bookmarkEnd w:id="53"/>
      <w:bookmarkEnd w:id="54"/>
      <w:bookmarkEnd w:id="55"/>
      <w:bookmarkEnd w:id="56"/>
      <w:bookmarkEnd w:id="57"/>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t>
      </w:r>
      <w:r w:rsidRPr="00F32CAF">
        <w:rPr>
          <w:rFonts w:ascii="Arial" w:eastAsia="Calibri" w:hAnsi="Arial" w:cs="Arial"/>
          <w:color w:val="000000"/>
        </w:rPr>
        <w:lastRenderedPageBreak/>
        <w:t>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32"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Concerns_about_staff"/>
      <w:bookmarkEnd w:id="58"/>
      <w:r w:rsidRPr="00F32CAF">
        <w:rPr>
          <w:rFonts w:ascii="Arial" w:eastAsia="Times New Roman" w:hAnsi="Arial" w:cs="Arial"/>
          <w:b/>
          <w:bCs/>
          <w:lang w:eastAsia="en-GB"/>
        </w:rPr>
        <w:t>Concerns about staff and safeguarding practices</w:t>
      </w:r>
    </w:p>
    <w:p w14:paraId="7DB3BC70" w14:textId="77777777" w:rsidR="009E53CA"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9E53CA">
        <w:rPr>
          <w:rFonts w:ascii="Arial" w:eastAsia="Calibri" w:hAnsi="Arial" w:cs="Arial"/>
        </w:rPr>
        <w:t xml:space="preserve">headteacher.  </w:t>
      </w:r>
      <w:r w:rsidRPr="00F32CAF">
        <w:rPr>
          <w:rFonts w:ascii="Arial" w:eastAsia="Calibri" w:hAnsi="Arial" w:cs="Arial"/>
          <w:color w:val="000000"/>
        </w:rPr>
        <w:t>If the concern is with regards to the headteacher, it must be referred to the chair of governors</w:t>
      </w:r>
      <w:r w:rsidR="009E53CA">
        <w:rPr>
          <w:rFonts w:ascii="Arial" w:eastAsia="Calibri" w:hAnsi="Arial" w:cs="Arial"/>
          <w:color w:val="000000"/>
        </w:rPr>
        <w:t>, Mrs Judith Case</w:t>
      </w:r>
      <w:r w:rsidRPr="00F32CAF">
        <w:rPr>
          <w:rFonts w:ascii="Arial" w:eastAsia="Calibri" w:hAnsi="Arial" w:cs="Arial"/>
          <w:color w:val="000000"/>
        </w:rPr>
        <w:t>.</w:t>
      </w:r>
    </w:p>
    <w:p w14:paraId="3EAD669B" w14:textId="73511FD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9E53CA">
        <w:rPr>
          <w:rFonts w:ascii="Arial" w:eastAsia="Calibri" w:hAnsi="Arial" w:cs="Arial"/>
        </w:rPr>
        <w:t xml:space="preserve">Whistleblowing Policy.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9" w:name="_Dealing_with_allegations"/>
      <w:bookmarkStart w:id="60" w:name="_[Updated]_Allegations_of"/>
      <w:bookmarkStart w:id="61" w:name="_Hlk76565743"/>
      <w:bookmarkEnd w:id="59"/>
      <w:bookmarkEnd w:id="60"/>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1"/>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12DC1F13"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9E53CA" w:rsidRPr="008B12BE">
        <w:rPr>
          <w:rFonts w:ascii="Arial" w:eastAsia="Arial" w:hAnsi="Arial" w:cs="Arial"/>
          <w:u w:color="FFD006"/>
        </w:rPr>
        <w:t>Brabin’s School</w:t>
      </w:r>
      <w:r w:rsidR="009E53CA" w:rsidRPr="008B12BE">
        <w:rPr>
          <w:rFonts w:ascii="Arial" w:eastAsia="Arial" w:hAnsi="Arial" w:cs="Arial"/>
          <w:b/>
          <w:u w:color="FFD006"/>
        </w:rPr>
        <w:t xml:space="preserve"> </w:t>
      </w:r>
      <w:r w:rsidRPr="00F32CAF">
        <w:rPr>
          <w:rFonts w:ascii="Arial" w:eastAsia="Times New Roman" w:hAnsi="Arial" w:cs="Arial"/>
          <w:color w:val="000000"/>
        </w:rPr>
        <w:t xml:space="preserve">are aware of these procedures and aware of the following expectations and protocol:-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conduct to the</w:t>
      </w:r>
      <w:r w:rsidRPr="009E53CA">
        <w:rPr>
          <w:rFonts w:ascii="Arial" w:eastAsia="Calibri" w:hAnsi="Arial" w:cs="Arial"/>
        </w:rPr>
        <w:t xml:space="preserve"> 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discuss the allegation with the Local Authority Designated Officer (LADO) </w:t>
      </w:r>
    </w:p>
    <w:p w14:paraId="62E0F8AC"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3" w:history="1">
        <w:r w:rsidRPr="00F32CAF">
          <w:rPr>
            <w:rFonts w:ascii="Arial" w:eastAsia="Calibri" w:hAnsi="Arial" w:cs="Arial"/>
            <w:color w:val="0000FF"/>
            <w:u w:val="single"/>
          </w:rPr>
          <w:t>http://panlancashirescb.proceduresonline.com/chapters/p_allegations.html</w:t>
        </w:r>
      </w:hyperlink>
    </w:p>
    <w:p w14:paraId="6BB0D432" w14:textId="77777777" w:rsidR="00F32CAF" w:rsidRPr="009E53CA"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F32CAF">
        <w:rPr>
          <w:rFonts w:ascii="Arial" w:eastAsia="Calibri" w:hAnsi="Arial" w:cs="Arial"/>
          <w:color w:val="000000"/>
        </w:rPr>
        <w:lastRenderedPageBreak/>
        <w:t xml:space="preserve">ALL staff and volunteers remember that the welfare of the child is paramount and that </w:t>
      </w:r>
      <w:r w:rsidRPr="009E53CA">
        <w:rPr>
          <w:rFonts w:ascii="Arial" w:eastAsia="Calibri" w:hAnsi="Arial" w:cs="Arial"/>
        </w:rPr>
        <w:t xml:space="preserve">they have a duty to inform </w:t>
      </w:r>
      <w:r w:rsidRPr="009E53CA">
        <w:rPr>
          <w:rFonts w:ascii="Arial" w:eastAsia="Calibri" w:hAnsi="Arial" w:cs="Arial"/>
          <w:b/>
        </w:rPr>
        <w:t>HT</w:t>
      </w:r>
      <w:r w:rsidRPr="009E53CA">
        <w:rPr>
          <w:rFonts w:ascii="Arial" w:eastAsia="Calibri" w:hAnsi="Arial" w:cs="Arial"/>
        </w:rPr>
        <w:t xml:space="preserve"> if any adult's conduct gives cause for concern </w:t>
      </w:r>
    </w:p>
    <w:p w14:paraId="79C969B6" w14:textId="77777777" w:rsidR="00F32CAF" w:rsidRPr="009E53CA"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9E53CA">
        <w:rPr>
          <w:rFonts w:ascii="Arial" w:eastAsia="Calibri" w:hAnsi="Arial" w:cs="Arial"/>
        </w:rPr>
        <w:t xml:space="preserve">All staff recognise the importance of sharing and reporting low-level concerns (see below guidance on low-level concerns) surrounding staff or any adult in a position of trust to the </w:t>
      </w:r>
      <w:r w:rsidRPr="009E53CA">
        <w:rPr>
          <w:rFonts w:ascii="Arial" w:eastAsia="Calibri" w:hAnsi="Arial" w:cs="Arial"/>
          <w:b/>
        </w:rPr>
        <w:t>HT</w:t>
      </w:r>
      <w:r w:rsidRPr="009E53CA">
        <w:rPr>
          <w:rFonts w:ascii="Arial" w:eastAsia="Calibri" w:hAnsi="Arial" w:cs="Arial"/>
        </w:rPr>
        <w:t xml:space="preserve">. </w:t>
      </w:r>
    </w:p>
    <w:p w14:paraId="3EE96C85" w14:textId="79670162"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0023101A">
        <w:rPr>
          <w:rFonts w:ascii="Arial" w:eastAsia="Times New Roman" w:hAnsi="Arial" w:cs="Arial"/>
          <w:color w:val="000000"/>
        </w:rPr>
        <w:t>Whistle Blowing Policy</w:t>
      </w:r>
      <w:r w:rsidRPr="009E53CA">
        <w:rPr>
          <w:rFonts w:ascii="Arial" w:eastAsia="Times New Roman" w:hAnsi="Arial" w:cs="Arial"/>
        </w:rPr>
        <w:t xml:space="preserve"> which</w:t>
      </w:r>
      <w:r w:rsidRPr="009E53CA">
        <w:rPr>
          <w:rFonts w:ascii="Arial" w:eastAsia="Calibri" w:hAnsi="Arial" w:cs="Arial"/>
        </w:rPr>
        <w:t xml:space="preserve"> </w:t>
      </w:r>
      <w:r w:rsidRPr="00F32CAF">
        <w:rPr>
          <w:rFonts w:ascii="Arial" w:eastAsia="Calibri" w:hAnsi="Arial" w:cs="Arial"/>
          <w:color w:val="000000"/>
        </w:rPr>
        <w:t>enables staff to raise concerns or allegations in confidence and for a sensitive enquiry to take place</w:t>
      </w:r>
    </w:p>
    <w:p w14:paraId="1BF4F878" w14:textId="7E9E8E00"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2022 and </w:t>
      </w:r>
      <w:r w:rsidRPr="009E53CA">
        <w:rPr>
          <w:rFonts w:ascii="Arial" w:eastAsia="Calibri" w:hAnsi="Arial" w:cs="Arial"/>
        </w:rPr>
        <w:t xml:space="preserve">Staff Code of conduct </w:t>
      </w:r>
      <w:r w:rsidRPr="00F32CAF">
        <w:rPr>
          <w:rFonts w:ascii="Arial" w:eastAsia="Calibri" w:hAnsi="Arial" w:cs="Arial"/>
          <w:color w:val="000000"/>
        </w:rPr>
        <w:t xml:space="preserve">and 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4"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9032D4"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5"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2AE86292"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79F572E9"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0010FA68"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Calibri" w:hAnsi="Arial" w:cs="Arial"/>
          <w:color w:val="000000"/>
        </w:rPr>
        <w:t xml:space="preserve">will strive to embed a culture of openness, trust and transparency in which </w:t>
      </w:r>
      <w:r w:rsidR="00F32CAF" w:rsidRPr="009E53CA">
        <w:rPr>
          <w:rFonts w:ascii="Arial" w:eastAsia="Calibri" w:hAnsi="Arial" w:cs="Arial"/>
        </w:rPr>
        <w:t xml:space="preserve">the </w:t>
      </w:r>
      <w:r w:rsidRPr="009E53CA">
        <w:rPr>
          <w:rFonts w:ascii="Arial" w:eastAsia="Calibri" w:hAnsi="Arial" w:cs="Arial"/>
        </w:rPr>
        <w:t xml:space="preserve">school’s </w:t>
      </w:r>
      <w:r w:rsidR="00F32CAF" w:rsidRPr="009E53CA">
        <w:rPr>
          <w:rFonts w:ascii="Arial" w:eastAsia="Calibri" w:hAnsi="Arial" w:cs="Arial"/>
        </w:rPr>
        <w:t xml:space="preserve">values </w:t>
      </w:r>
      <w:r w:rsidR="00F32CAF" w:rsidRPr="00F32CAF">
        <w:rPr>
          <w:rFonts w:ascii="Arial" w:eastAsia="Calibri" w:hAnsi="Arial" w:cs="Arial"/>
          <w:color w:val="000000"/>
        </w:rPr>
        <w:t>and expected behaviour set out in the staff code of conduct are lived, monitored and reinforced constantly by all staff.</w:t>
      </w:r>
    </w:p>
    <w:p w14:paraId="75BAEE76" w14:textId="3A42E40C"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sidRPr="008B12BE">
        <w:rPr>
          <w:rFonts w:ascii="Arial" w:eastAsia="Arial" w:hAnsi="Arial" w:cs="Arial"/>
          <w:u w:color="FFD006"/>
        </w:rPr>
        <w:lastRenderedPageBreak/>
        <w:t>Brabin’s School</w:t>
      </w:r>
      <w:r w:rsidRPr="008B12BE">
        <w:rPr>
          <w:rFonts w:ascii="Arial" w:eastAsia="Arial" w:hAnsi="Arial" w:cs="Arial"/>
          <w:b/>
          <w:u w:color="FFD006"/>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2ED3914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9E53CA">
        <w:rPr>
          <w:rFonts w:ascii="Arial" w:eastAsia="Calibri" w:hAnsi="Arial" w:cs="Arial"/>
          <w:color w:val="000000"/>
        </w:rPr>
        <w:t xml:space="preserve">, Mrs Wallace. </w:t>
      </w:r>
      <w:r w:rsidRPr="00F32CAF">
        <w:rPr>
          <w:rFonts w:ascii="Arial" w:eastAsia="Calibri" w:hAnsi="Arial" w:cs="Arial"/>
          <w:i/>
          <w:iCs/>
          <w:color w:val="000000"/>
        </w:rPr>
        <w:t xml:space="preserve">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8C693E">
        <w:rPr>
          <w:rFonts w:ascii="Arial" w:eastAsia="Calibri" w:hAnsi="Arial" w:cs="Arial"/>
          <w:color w:val="000000"/>
        </w:rPr>
        <w:t>4</w:t>
      </w:r>
      <w:r w:rsidRPr="00F32CAF">
        <w:rPr>
          <w:rFonts w:ascii="Arial" w:eastAsia="Calibri" w:hAnsi="Arial" w:cs="Arial"/>
          <w:color w:val="000000"/>
        </w:rPr>
        <w:t xml:space="preserve">, will be followed in view of recording and storage of such concerns. </w:t>
      </w:r>
    </w:p>
    <w:p w14:paraId="049ECCD4" w14:textId="057A09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in doubt whether the concern is a low-level concern</w:t>
      </w:r>
      <w:r w:rsidRPr="009E53CA">
        <w:rPr>
          <w:rFonts w:ascii="Arial" w:eastAsia="Calibri" w:hAnsi="Arial" w:cs="Arial"/>
        </w:rPr>
        <w:t xml:space="preserve">, the HT  </w:t>
      </w:r>
      <w:r w:rsidRPr="00F32CAF">
        <w:rPr>
          <w:rFonts w:ascii="Arial" w:eastAsia="Calibri" w:hAnsi="Arial" w:cs="Arial"/>
          <w:color w:val="000000"/>
        </w:rPr>
        <w:t xml:space="preserve">will consult with LADO for guidance. </w:t>
      </w:r>
    </w:p>
    <w:p w14:paraId="5B2489C6" w14:textId="35C73A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w:t>
      </w:r>
      <w:r w:rsidRPr="009E53CA">
        <w:rPr>
          <w:rFonts w:ascii="Arial" w:eastAsia="Calibri" w:hAnsi="Arial" w:cs="Arial"/>
        </w:rPr>
        <w:t xml:space="preserve">level concern procedures and staff behaviour expectations are clearly addressed within the staff code of conduct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04CB137C" w:rsidR="00F32CAF" w:rsidRPr="00F32CAF" w:rsidRDefault="009E53CA" w:rsidP="00F32CAF">
      <w:pPr>
        <w:autoSpaceDE w:val="0"/>
        <w:autoSpaceDN w:val="0"/>
        <w:adjustRightInd w:val="0"/>
        <w:spacing w:after="120" w:line="240" w:lineRule="auto"/>
        <w:jc w:val="both"/>
        <w:rPr>
          <w:rFonts w:ascii="Arial" w:eastAsia="Times New Roman" w:hAnsi="Arial" w:cs="Arial"/>
          <w:color w:val="000000"/>
        </w:rPr>
      </w:pPr>
      <w:r w:rsidRPr="008B12BE">
        <w:rPr>
          <w:rFonts w:ascii="Arial" w:eastAsia="Arial" w:hAnsi="Arial" w:cs="Arial"/>
          <w:u w:color="FFD006"/>
        </w:rPr>
        <w:t>Brabin’s School</w:t>
      </w:r>
      <w:r w:rsidRPr="008B12BE">
        <w:rPr>
          <w:rFonts w:ascii="Arial" w:eastAsia="Arial" w:hAnsi="Arial" w:cs="Arial"/>
          <w:b/>
          <w:u w:color="FFD006"/>
        </w:rPr>
        <w:t xml:space="preserve">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31FDB96F"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8C693E">
        <w:rPr>
          <w:rFonts w:ascii="Arial" w:eastAsia="Times New Roman" w:hAnsi="Arial" w:cs="Arial"/>
          <w:color w:val="000000"/>
        </w:rPr>
        <w:t>4</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61837F6" w14:textId="43F9CF4D" w:rsidR="006436D3" w:rsidRPr="008C693E" w:rsidRDefault="00F32CAF" w:rsidP="006436D3">
      <w:pPr>
        <w:pStyle w:val="ListParagraph"/>
        <w:numPr>
          <w:ilvl w:val="0"/>
          <w:numId w:val="61"/>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14:paraId="019CF32D" w14:textId="77777777" w:rsidR="008C693E" w:rsidRPr="008C693E" w:rsidRDefault="008C693E" w:rsidP="008C693E">
      <w:pPr>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108453A1"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23101A" w:rsidRDefault="00F32CAF" w:rsidP="00F32CAF">
      <w:pPr>
        <w:autoSpaceDE w:val="0"/>
        <w:autoSpaceDN w:val="0"/>
        <w:adjustRightInd w:val="0"/>
        <w:spacing w:after="0" w:line="240" w:lineRule="auto"/>
        <w:jc w:val="both"/>
        <w:rPr>
          <w:rFonts w:ascii="Arial" w:eastAsia="Calibri" w:hAnsi="Arial" w:cs="Arial"/>
          <w:bCs/>
        </w:rPr>
      </w:pPr>
    </w:p>
    <w:p w14:paraId="0DBB9FB6" w14:textId="481850FC" w:rsidR="00F32CAF" w:rsidRPr="0023101A" w:rsidRDefault="00F32CAF" w:rsidP="00825118">
      <w:pPr>
        <w:pStyle w:val="ListParagraph"/>
        <w:numPr>
          <w:ilvl w:val="0"/>
          <w:numId w:val="61"/>
        </w:numPr>
        <w:spacing w:after="200" w:line="276" w:lineRule="auto"/>
        <w:rPr>
          <w:rFonts w:cs="Arial"/>
          <w:bCs/>
          <w:color w:val="auto"/>
          <w:sz w:val="22"/>
          <w:szCs w:val="22"/>
        </w:rPr>
      </w:pPr>
      <w:r w:rsidRPr="0023101A">
        <w:rPr>
          <w:rFonts w:cs="Arial"/>
          <w:bCs/>
          <w:color w:val="auto"/>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p>
    <w:p w14:paraId="71EAD385" w14:textId="77777777" w:rsidR="00F32CAF" w:rsidRPr="00F32CAF" w:rsidRDefault="00F32CAF" w:rsidP="00F32CAF">
      <w:pPr>
        <w:numPr>
          <w:ilvl w:val="0"/>
          <w:numId w:val="51"/>
        </w:numPr>
        <w:autoSpaceDE w:val="0"/>
        <w:autoSpaceDN w:val="0"/>
        <w:adjustRightInd w:val="0"/>
        <w:spacing w:after="200" w:line="276" w:lineRule="auto"/>
        <w:ind w:left="720"/>
        <w:contextualSpacing/>
        <w:jc w:val="both"/>
        <w:rPr>
          <w:rFonts w:ascii="Arial" w:eastAsia="ヒラギノ角ゴ Pro W3" w:hAnsi="Arial" w:cs="Arial"/>
          <w:color w:val="0000FF"/>
          <w:u w:val="single"/>
        </w:rPr>
      </w:pPr>
      <w:r w:rsidRPr="00F32CAF">
        <w:rPr>
          <w:rFonts w:ascii="Arial" w:eastAsia="Calibri" w:hAnsi="Arial" w:cs="Arial"/>
          <w:bCs/>
          <w:color w:val="000000"/>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36" w:history="1">
        <w:r w:rsidRPr="00F32CAF">
          <w:rPr>
            <w:rFonts w:ascii="Arial" w:eastAsia="ヒラギノ角ゴ Pro W3" w:hAnsi="Arial"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77777777"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40C7247D" w14:textId="410CDCF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members of the proprietor body are also recorded on the SCR.</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2" w:name="_Staff_suitability"/>
      <w:bookmarkEnd w:id="62"/>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3" w:name="_Training"/>
      <w:bookmarkStart w:id="64" w:name="_[Updated]_Training"/>
      <w:bookmarkEnd w:id="63"/>
      <w:bookmarkEnd w:id="64"/>
      <w:r w:rsidRPr="00F32CAF">
        <w:rPr>
          <w:rFonts w:ascii="Arial" w:eastAsia="Times New Roman" w:hAnsi="Arial" w:cs="Arial"/>
          <w:b/>
          <w:bCs/>
          <w:lang w:eastAsia="en-GB"/>
        </w:rPr>
        <w:t>Review</w:t>
      </w:r>
    </w:p>
    <w:p w14:paraId="24463262" w14:textId="0447707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8C693E">
        <w:rPr>
          <w:rFonts w:ascii="Arial" w:eastAsia="Calibri" w:hAnsi="Arial" w:cs="Arial"/>
          <w:color w:val="000000"/>
        </w:rPr>
        <w:t>5</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8B12BE">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8B12BE">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8B12BE">
        <w:tc>
          <w:tcPr>
            <w:tcW w:w="3005" w:type="dxa"/>
            <w:shd w:val="clear" w:color="auto" w:fill="auto"/>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14678CC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r w:rsidR="009E53CA">
              <w:rPr>
                <w:rFonts w:ascii="Arial" w:eastAsia="Calibri" w:hAnsi="Arial" w:cs="Arial"/>
                <w:color w:val="000000"/>
              </w:rPr>
              <w:t xml:space="preserve">/Headteacher </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48F47E57"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Rachel Wallace</w:t>
            </w:r>
          </w:p>
        </w:tc>
        <w:tc>
          <w:tcPr>
            <w:tcW w:w="3006" w:type="dxa"/>
            <w:shd w:val="clear" w:color="auto" w:fill="auto"/>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413DF9" w14:textId="3F1CC5CA" w:rsidR="00F32CAF" w:rsidRDefault="00364B6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 6</w:t>
            </w:r>
            <w:r w:rsidRPr="00364B6A">
              <w:rPr>
                <w:rFonts w:ascii="Arial" w:eastAsia="Calibri" w:hAnsi="Arial" w:cs="Arial"/>
                <w:color w:val="000000"/>
                <w:vertAlign w:val="superscript"/>
              </w:rPr>
              <w:t>th</w:t>
            </w:r>
            <w:r>
              <w:rPr>
                <w:rFonts w:ascii="Arial" w:eastAsia="Calibri" w:hAnsi="Arial" w:cs="Arial"/>
                <w:color w:val="000000"/>
              </w:rPr>
              <w:t xml:space="preserve"> October 2022</w:t>
            </w:r>
          </w:p>
          <w:p w14:paraId="4DDC9DCA" w14:textId="239E2C32" w:rsidR="00364B6A" w:rsidRDefault="00364B6A" w:rsidP="00F32CAF">
            <w:pPr>
              <w:autoSpaceDE w:val="0"/>
              <w:autoSpaceDN w:val="0"/>
              <w:adjustRightInd w:val="0"/>
              <w:spacing w:after="120" w:line="240" w:lineRule="auto"/>
              <w:jc w:val="both"/>
              <w:rPr>
                <w:rFonts w:ascii="Arial" w:eastAsia="Calibri" w:hAnsi="Arial" w:cs="Arial"/>
                <w:color w:val="000000"/>
              </w:rPr>
            </w:pPr>
          </w:p>
          <w:p w14:paraId="1AF344C3" w14:textId="308AFF8A" w:rsidR="00F32CAF" w:rsidRPr="00F32CAF" w:rsidRDefault="00364B6A" w:rsidP="00364B6A">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(Renewal date for training: 29</w:t>
            </w:r>
            <w:r w:rsidRPr="00364B6A">
              <w:rPr>
                <w:rFonts w:ascii="Arial" w:eastAsia="Calibri" w:hAnsi="Arial" w:cs="Arial"/>
                <w:color w:val="000000"/>
                <w:vertAlign w:val="superscript"/>
              </w:rPr>
              <w:t>th</w:t>
            </w:r>
            <w:r>
              <w:rPr>
                <w:rFonts w:ascii="Arial" w:eastAsia="Calibri" w:hAnsi="Arial" w:cs="Arial"/>
                <w:color w:val="000000"/>
              </w:rPr>
              <w:t xml:space="preserve"> October 2024)</w:t>
            </w:r>
          </w:p>
        </w:tc>
      </w:tr>
      <w:tr w:rsidR="00F32CAF" w:rsidRPr="00F32CAF" w14:paraId="2B986648" w14:textId="77777777" w:rsidTr="008B12BE">
        <w:tc>
          <w:tcPr>
            <w:tcW w:w="3005" w:type="dxa"/>
            <w:shd w:val="clear" w:color="auto" w:fill="auto"/>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A8CC202" w14:textId="77777777" w:rsidR="00F32CAF" w:rsidRDefault="009E53C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Miss Jacquie Garth</w:t>
            </w:r>
          </w:p>
          <w:p w14:paraId="4AA3C347" w14:textId="77777777" w:rsidR="009E53CA" w:rsidRDefault="009E53CA" w:rsidP="00F32CAF">
            <w:pPr>
              <w:autoSpaceDE w:val="0"/>
              <w:autoSpaceDN w:val="0"/>
              <w:adjustRightInd w:val="0"/>
              <w:spacing w:after="120" w:line="240" w:lineRule="auto"/>
              <w:jc w:val="both"/>
              <w:rPr>
                <w:rFonts w:ascii="Arial" w:eastAsia="Calibri" w:hAnsi="Arial" w:cs="Arial"/>
                <w:color w:val="000000"/>
              </w:rPr>
            </w:pPr>
          </w:p>
          <w:p w14:paraId="50FB82AF" w14:textId="2C2768E2" w:rsidR="009E53CA" w:rsidRPr="00F32CAF" w:rsidRDefault="009E53C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Miss Amy Hamer</w:t>
            </w:r>
          </w:p>
        </w:tc>
        <w:tc>
          <w:tcPr>
            <w:tcW w:w="3006" w:type="dxa"/>
            <w:shd w:val="clear" w:color="auto" w:fill="auto"/>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3AACD76" w14:textId="731422BE" w:rsidR="00F32CAF" w:rsidRPr="00F32CAF" w:rsidRDefault="00364B6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20</w:t>
            </w:r>
            <w:r w:rsidRPr="00364B6A">
              <w:rPr>
                <w:rFonts w:ascii="Arial" w:eastAsia="Calibri" w:hAnsi="Arial" w:cs="Arial"/>
                <w:color w:val="000000"/>
                <w:vertAlign w:val="superscript"/>
              </w:rPr>
              <w:t>th</w:t>
            </w:r>
            <w:r>
              <w:rPr>
                <w:rFonts w:ascii="Arial" w:eastAsia="Calibri" w:hAnsi="Arial" w:cs="Arial"/>
                <w:color w:val="000000"/>
              </w:rPr>
              <w:t xml:space="preserve"> October 2022</w:t>
            </w:r>
          </w:p>
          <w:p w14:paraId="5A4C7D2C"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0A99066E" w14:textId="308212B3" w:rsidR="00364B6A" w:rsidRPr="00F32CAF" w:rsidRDefault="00364B6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19</w:t>
            </w:r>
            <w:r w:rsidRPr="00364B6A">
              <w:rPr>
                <w:rFonts w:ascii="Arial" w:eastAsia="Calibri" w:hAnsi="Arial" w:cs="Arial"/>
                <w:color w:val="000000"/>
                <w:vertAlign w:val="superscript"/>
              </w:rPr>
              <w:t>th</w:t>
            </w:r>
            <w:r>
              <w:rPr>
                <w:rFonts w:ascii="Arial" w:eastAsia="Calibri" w:hAnsi="Arial" w:cs="Arial"/>
                <w:color w:val="000000"/>
              </w:rPr>
              <w:t xml:space="preserve"> September 2024</w:t>
            </w:r>
          </w:p>
        </w:tc>
      </w:tr>
      <w:tr w:rsidR="00F32CAF" w:rsidRPr="00F32CAF" w14:paraId="57621188" w14:textId="77777777" w:rsidTr="009E53CA">
        <w:trPr>
          <w:trHeight w:val="1732"/>
        </w:trPr>
        <w:tc>
          <w:tcPr>
            <w:tcW w:w="3005" w:type="dxa"/>
            <w:shd w:val="clear" w:color="auto" w:fill="auto"/>
          </w:tcPr>
          <w:p w14:paraId="714B24A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AC99306" w14:textId="45A3AA82"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Chair of Governors/ </w:t>
            </w:r>
            <w:r w:rsidR="00F32CAF" w:rsidRPr="00F32CAF">
              <w:rPr>
                <w:rFonts w:ascii="Arial" w:eastAsia="Calibri" w:hAnsi="Arial" w:cs="Arial"/>
                <w:color w:val="000000"/>
              </w:rPr>
              <w:t xml:space="preserve">Safeguarding Governor </w:t>
            </w:r>
          </w:p>
          <w:p w14:paraId="6C06ADFD" w14:textId="77777777" w:rsidR="00F32CAF" w:rsidRPr="00F32CAF" w:rsidRDefault="00F32CAF" w:rsidP="009E53CA">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7D9D3F07" w14:textId="77777777" w:rsidR="009E53CA" w:rsidRDefault="009E53CA" w:rsidP="00F32CAF">
            <w:pPr>
              <w:autoSpaceDE w:val="0"/>
              <w:autoSpaceDN w:val="0"/>
              <w:adjustRightInd w:val="0"/>
              <w:spacing w:after="120" w:line="240" w:lineRule="auto"/>
              <w:jc w:val="both"/>
              <w:rPr>
                <w:rFonts w:ascii="Arial" w:eastAsia="Calibri" w:hAnsi="Arial" w:cs="Arial"/>
                <w:color w:val="000000"/>
              </w:rPr>
            </w:pPr>
          </w:p>
          <w:p w14:paraId="5D1AC317" w14:textId="7F9B2311"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Judith Case</w:t>
            </w:r>
          </w:p>
        </w:tc>
        <w:tc>
          <w:tcPr>
            <w:tcW w:w="3006" w:type="dxa"/>
            <w:shd w:val="clear" w:color="auto" w:fill="auto"/>
          </w:tcPr>
          <w:p w14:paraId="66BB3D0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0F1CD6A" w14:textId="55809A3B" w:rsidR="00F32CAF" w:rsidRPr="00F32CAF" w:rsidRDefault="008A4DA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27</w:t>
            </w:r>
            <w:r w:rsidRPr="008A4DA7">
              <w:rPr>
                <w:rFonts w:ascii="Arial" w:eastAsia="Calibri" w:hAnsi="Arial" w:cs="Arial"/>
                <w:color w:val="000000"/>
                <w:vertAlign w:val="superscript"/>
              </w:rPr>
              <w:t>th</w:t>
            </w:r>
            <w:r>
              <w:rPr>
                <w:rFonts w:ascii="Arial" w:eastAsia="Calibri" w:hAnsi="Arial" w:cs="Arial"/>
                <w:color w:val="000000"/>
              </w:rPr>
              <w:t xml:space="preserve"> June 2024</w:t>
            </w:r>
          </w:p>
        </w:tc>
      </w:tr>
      <w:tr w:rsidR="00F32CAF" w:rsidRPr="00F32CAF" w14:paraId="24B42DAB" w14:textId="77777777" w:rsidTr="008B12BE">
        <w:tc>
          <w:tcPr>
            <w:tcW w:w="3005" w:type="dxa"/>
            <w:shd w:val="clear" w:color="auto" w:fill="auto"/>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2834A58D" w:rsidR="00F32CAF" w:rsidRPr="00F32CAF" w:rsidRDefault="009E53C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Rachel Wallace</w:t>
            </w:r>
          </w:p>
        </w:tc>
        <w:tc>
          <w:tcPr>
            <w:tcW w:w="3006" w:type="dxa"/>
            <w:shd w:val="clear" w:color="auto" w:fill="auto"/>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8B9770D" w14:textId="02FECE05" w:rsidR="00F32CAF" w:rsidRDefault="00364B6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18</w:t>
            </w:r>
            <w:r w:rsidRPr="00364B6A">
              <w:rPr>
                <w:rFonts w:ascii="Arial" w:eastAsia="Calibri" w:hAnsi="Arial" w:cs="Arial"/>
                <w:color w:val="000000"/>
                <w:vertAlign w:val="superscript"/>
              </w:rPr>
              <w:t>th</w:t>
            </w:r>
            <w:r>
              <w:rPr>
                <w:rFonts w:ascii="Arial" w:eastAsia="Calibri" w:hAnsi="Arial" w:cs="Arial"/>
                <w:color w:val="000000"/>
              </w:rPr>
              <w:t xml:space="preserve"> April 2024</w:t>
            </w:r>
          </w:p>
          <w:p w14:paraId="5ECE2026" w14:textId="06BFD776" w:rsidR="009E53CA" w:rsidRPr="00F32CAF" w:rsidRDefault="009E53CA"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160BCD7A" w14:textId="77777777" w:rsidTr="008B12BE">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8B12BE">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lastRenderedPageBreak/>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8B12BE">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3E710E9"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Martine Blokland 01254 220914</w:t>
            </w:r>
          </w:p>
          <w:p w14:paraId="7CEC46C3" w14:textId="0F218FC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Matt Chipchase 01254 220989 </w:t>
            </w:r>
          </w:p>
          <w:p w14:paraId="3255D15C" w14:textId="2B15CC81" w:rsidR="00F32CAF" w:rsidRDefault="009032D4" w:rsidP="00F32CAF">
            <w:pPr>
              <w:autoSpaceDE w:val="0"/>
              <w:autoSpaceDN w:val="0"/>
              <w:adjustRightInd w:val="0"/>
              <w:spacing w:after="120" w:line="240" w:lineRule="auto"/>
              <w:jc w:val="both"/>
              <w:rPr>
                <w:rFonts w:ascii="Arial" w:eastAsia="Calibri" w:hAnsi="Arial" w:cs="Arial"/>
                <w:color w:val="000000"/>
              </w:rPr>
            </w:pPr>
            <w:hyperlink r:id="rId37"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8B12BE">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9032D4" w:rsidP="00F32CAF">
            <w:pPr>
              <w:autoSpaceDE w:val="0"/>
              <w:autoSpaceDN w:val="0"/>
              <w:adjustRightInd w:val="0"/>
              <w:spacing w:after="120" w:line="240" w:lineRule="auto"/>
              <w:jc w:val="both"/>
              <w:rPr>
                <w:rFonts w:ascii="Arial" w:eastAsia="Calibri" w:hAnsi="Arial" w:cs="Arial"/>
                <w:color w:val="000000"/>
              </w:rPr>
            </w:pPr>
            <w:hyperlink r:id="rId38"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8B12BE">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5"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5"/>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3F8322ED" w14:textId="77777777" w:rsidTr="008B12BE">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39"/>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6E3FA" w14:textId="77777777" w:rsidR="00F83644" w:rsidRDefault="00F83644" w:rsidP="00317C25">
      <w:pPr>
        <w:spacing w:after="0" w:line="240" w:lineRule="auto"/>
      </w:pPr>
      <w:r>
        <w:separator/>
      </w:r>
    </w:p>
  </w:endnote>
  <w:endnote w:type="continuationSeparator" w:id="0">
    <w:p w14:paraId="272B110A" w14:textId="77777777" w:rsidR="00F83644" w:rsidRDefault="00F83644"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51A5" w14:textId="77777777" w:rsidR="00F83644" w:rsidRDefault="00F83644" w:rsidP="00317C25">
      <w:pPr>
        <w:spacing w:after="0" w:line="240" w:lineRule="auto"/>
      </w:pPr>
      <w:r>
        <w:separator/>
      </w:r>
    </w:p>
  </w:footnote>
  <w:footnote w:type="continuationSeparator" w:id="0">
    <w:p w14:paraId="618A1BE9" w14:textId="77777777" w:rsidR="00F83644" w:rsidRDefault="00F83644"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F19A" w14:textId="616A5A9D" w:rsidR="00F83644" w:rsidRPr="000C5AE1" w:rsidRDefault="00F83644" w:rsidP="0006293C">
    <w:pPr>
      <w:pStyle w:val="Header"/>
      <w:jc w:val="center"/>
      <w:rPr>
        <w:color w:val="B4C6E7" w:themeColor="accent1" w:themeTint="66"/>
        <w:sz w:val="36"/>
        <w:szCs w:val="36"/>
      </w:rPr>
    </w:pPr>
    <w:r w:rsidRPr="000C5AE1">
      <w:rPr>
        <w:color w:val="B4C6E7" w:themeColor="accent1" w:themeTint="66"/>
        <w:sz w:val="36"/>
        <w:szCs w:val="36"/>
      </w:rPr>
      <w:t xml:space="preserve">Whole School Safeguarding and Child Protection Policy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F1579E"/>
    <w:multiLevelType w:val="hybridMultilevel"/>
    <w:tmpl w:val="0720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9"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1"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7"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8"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63"/>
  </w:num>
  <w:num w:numId="4">
    <w:abstractNumId w:val="57"/>
  </w:num>
  <w:num w:numId="5">
    <w:abstractNumId w:val="29"/>
  </w:num>
  <w:num w:numId="6">
    <w:abstractNumId w:val="47"/>
  </w:num>
  <w:num w:numId="7">
    <w:abstractNumId w:val="45"/>
  </w:num>
  <w:num w:numId="8">
    <w:abstractNumId w:val="2"/>
  </w:num>
  <w:num w:numId="9">
    <w:abstractNumId w:val="50"/>
  </w:num>
  <w:num w:numId="10">
    <w:abstractNumId w:val="48"/>
  </w:num>
  <w:num w:numId="11">
    <w:abstractNumId w:val="14"/>
  </w:num>
  <w:num w:numId="12">
    <w:abstractNumId w:val="27"/>
  </w:num>
  <w:num w:numId="13">
    <w:abstractNumId w:val="40"/>
  </w:num>
  <w:num w:numId="14">
    <w:abstractNumId w:val="67"/>
  </w:num>
  <w:num w:numId="15">
    <w:abstractNumId w:val="7"/>
  </w:num>
  <w:num w:numId="16">
    <w:abstractNumId w:val="5"/>
  </w:num>
  <w:num w:numId="17">
    <w:abstractNumId w:val="25"/>
  </w:num>
  <w:num w:numId="18">
    <w:abstractNumId w:val="8"/>
  </w:num>
  <w:num w:numId="19">
    <w:abstractNumId w:val="41"/>
  </w:num>
  <w:num w:numId="20">
    <w:abstractNumId w:val="26"/>
  </w:num>
  <w:num w:numId="21">
    <w:abstractNumId w:val="69"/>
  </w:num>
  <w:num w:numId="22">
    <w:abstractNumId w:val="11"/>
  </w:num>
  <w:num w:numId="23">
    <w:abstractNumId w:val="42"/>
  </w:num>
  <w:num w:numId="24">
    <w:abstractNumId w:val="49"/>
  </w:num>
  <w:num w:numId="25">
    <w:abstractNumId w:val="17"/>
  </w:num>
  <w:num w:numId="26">
    <w:abstractNumId w:val="62"/>
  </w:num>
  <w:num w:numId="27">
    <w:abstractNumId w:val="34"/>
  </w:num>
  <w:num w:numId="28">
    <w:abstractNumId w:val="9"/>
  </w:num>
  <w:num w:numId="29">
    <w:abstractNumId w:val="54"/>
  </w:num>
  <w:num w:numId="30">
    <w:abstractNumId w:val="65"/>
  </w:num>
  <w:num w:numId="31">
    <w:abstractNumId w:val="12"/>
  </w:num>
  <w:num w:numId="32">
    <w:abstractNumId w:val="0"/>
  </w:num>
  <w:num w:numId="33">
    <w:abstractNumId w:val="6"/>
  </w:num>
  <w:num w:numId="34">
    <w:abstractNumId w:val="55"/>
  </w:num>
  <w:num w:numId="35">
    <w:abstractNumId w:val="51"/>
  </w:num>
  <w:num w:numId="36">
    <w:abstractNumId w:val="32"/>
  </w:num>
  <w:num w:numId="37">
    <w:abstractNumId w:val="36"/>
  </w:num>
  <w:num w:numId="38">
    <w:abstractNumId w:val="16"/>
  </w:num>
  <w:num w:numId="39">
    <w:abstractNumId w:val="10"/>
  </w:num>
  <w:num w:numId="40">
    <w:abstractNumId w:val="52"/>
  </w:num>
  <w:num w:numId="41">
    <w:abstractNumId w:val="64"/>
  </w:num>
  <w:num w:numId="42">
    <w:abstractNumId w:val="58"/>
  </w:num>
  <w:num w:numId="43">
    <w:abstractNumId w:val="38"/>
  </w:num>
  <w:num w:numId="44">
    <w:abstractNumId w:val="33"/>
  </w:num>
  <w:num w:numId="45">
    <w:abstractNumId w:val="30"/>
  </w:num>
  <w:num w:numId="46">
    <w:abstractNumId w:val="19"/>
  </w:num>
  <w:num w:numId="47">
    <w:abstractNumId w:val="18"/>
  </w:num>
  <w:num w:numId="48">
    <w:abstractNumId w:val="59"/>
  </w:num>
  <w:num w:numId="49">
    <w:abstractNumId w:val="60"/>
  </w:num>
  <w:num w:numId="50">
    <w:abstractNumId w:val="66"/>
  </w:num>
  <w:num w:numId="51">
    <w:abstractNumId w:val="1"/>
  </w:num>
  <w:num w:numId="52">
    <w:abstractNumId w:val="22"/>
  </w:num>
  <w:num w:numId="53">
    <w:abstractNumId w:val="3"/>
  </w:num>
  <w:num w:numId="54">
    <w:abstractNumId w:val="37"/>
  </w:num>
  <w:num w:numId="55">
    <w:abstractNumId w:val="44"/>
  </w:num>
  <w:num w:numId="56">
    <w:abstractNumId w:val="46"/>
  </w:num>
  <w:num w:numId="57">
    <w:abstractNumId w:val="4"/>
  </w:num>
  <w:num w:numId="58">
    <w:abstractNumId w:val="28"/>
  </w:num>
  <w:num w:numId="59">
    <w:abstractNumId w:val="31"/>
  </w:num>
  <w:num w:numId="60">
    <w:abstractNumId w:val="56"/>
  </w:num>
  <w:num w:numId="61">
    <w:abstractNumId w:val="21"/>
  </w:num>
  <w:num w:numId="62">
    <w:abstractNumId w:val="53"/>
  </w:num>
  <w:num w:numId="63">
    <w:abstractNumId w:val="61"/>
  </w:num>
  <w:num w:numId="64">
    <w:abstractNumId w:val="15"/>
  </w:num>
  <w:num w:numId="65">
    <w:abstractNumId w:val="39"/>
  </w:num>
  <w:num w:numId="66">
    <w:abstractNumId w:val="13"/>
  </w:num>
  <w:num w:numId="67">
    <w:abstractNumId w:val="23"/>
  </w:num>
  <w:num w:numId="68">
    <w:abstractNumId w:val="68"/>
  </w:num>
  <w:num w:numId="69">
    <w:abstractNumId w:val="43"/>
  </w:num>
  <w:num w:numId="70">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AF"/>
    <w:rsid w:val="000054B8"/>
    <w:rsid w:val="0006293C"/>
    <w:rsid w:val="000C49BE"/>
    <w:rsid w:val="000C5AE1"/>
    <w:rsid w:val="000F4922"/>
    <w:rsid w:val="00170F28"/>
    <w:rsid w:val="001725B1"/>
    <w:rsid w:val="001E293D"/>
    <w:rsid w:val="001E6090"/>
    <w:rsid w:val="001E790B"/>
    <w:rsid w:val="001F1B36"/>
    <w:rsid w:val="00210108"/>
    <w:rsid w:val="00225E40"/>
    <w:rsid w:val="00230641"/>
    <w:rsid w:val="0023101A"/>
    <w:rsid w:val="002460B2"/>
    <w:rsid w:val="002506D6"/>
    <w:rsid w:val="00281316"/>
    <w:rsid w:val="00287995"/>
    <w:rsid w:val="002A14D3"/>
    <w:rsid w:val="00317C25"/>
    <w:rsid w:val="0035398D"/>
    <w:rsid w:val="00364B6A"/>
    <w:rsid w:val="003B3B61"/>
    <w:rsid w:val="003B512E"/>
    <w:rsid w:val="00430396"/>
    <w:rsid w:val="0044422C"/>
    <w:rsid w:val="00453438"/>
    <w:rsid w:val="004C0217"/>
    <w:rsid w:val="00511991"/>
    <w:rsid w:val="00522E29"/>
    <w:rsid w:val="0053753A"/>
    <w:rsid w:val="00545FCD"/>
    <w:rsid w:val="006436D3"/>
    <w:rsid w:val="006577D0"/>
    <w:rsid w:val="007302C7"/>
    <w:rsid w:val="00785637"/>
    <w:rsid w:val="007B6088"/>
    <w:rsid w:val="007C6538"/>
    <w:rsid w:val="0080230E"/>
    <w:rsid w:val="00825118"/>
    <w:rsid w:val="00835960"/>
    <w:rsid w:val="0085431E"/>
    <w:rsid w:val="00874664"/>
    <w:rsid w:val="00883CDD"/>
    <w:rsid w:val="00885F6F"/>
    <w:rsid w:val="008A400B"/>
    <w:rsid w:val="008A4DA7"/>
    <w:rsid w:val="008B12BE"/>
    <w:rsid w:val="008C3FC8"/>
    <w:rsid w:val="008C693E"/>
    <w:rsid w:val="009032D4"/>
    <w:rsid w:val="00910631"/>
    <w:rsid w:val="009A3FB5"/>
    <w:rsid w:val="009B3FCD"/>
    <w:rsid w:val="009E53CA"/>
    <w:rsid w:val="00A21E2C"/>
    <w:rsid w:val="00A5198A"/>
    <w:rsid w:val="00AF1615"/>
    <w:rsid w:val="00B84A8D"/>
    <w:rsid w:val="00B87695"/>
    <w:rsid w:val="00D0404D"/>
    <w:rsid w:val="00DE66B7"/>
    <w:rsid w:val="00E83FEF"/>
    <w:rsid w:val="00E93CEC"/>
    <w:rsid w:val="00F26918"/>
    <w:rsid w:val="00F32CAF"/>
    <w:rsid w:val="00F639A8"/>
    <w:rsid w:val="00F83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customStyle="1"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practitioners/supporting-children-and-families/early-help-assessment/" TargetMode="External"/><Relationship Id="rId1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6" Type="http://schemas.openxmlformats.org/officeDocument/2006/relationships/package" Target="embeddings/Microsoft_Word_Document.docx"/><Relationship Id="rId39" Type="http://schemas.openxmlformats.org/officeDocument/2006/relationships/header" Target="header1.xm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4" Type="http://schemas.openxmlformats.org/officeDocument/2006/relationships/hyperlink" Target="https://www.lancashire.gov.uk/practitioners/supporting-children-and-families/safeguarding-children/local-authority-designated-offic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guardingpartnership.org.uk/missing-from-home-protocol-trigger-plan/" TargetMode="External"/><Relationship Id="rId20" Type="http://schemas.openxmlformats.org/officeDocument/2006/relationships/hyperlink" Target="https://www.lancashiresafeguarding.org.uk/media/19222/Concealed-and-Denied-Pregnancy-2020-7MB.pdf" TargetMode="External"/><Relationship Id="rId29"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ce-code-a-2023" TargetMode="External"/><Relationship Id="rId24" Type="http://schemas.openxmlformats.org/officeDocument/2006/relationships/hyperlink" Target="http://www.lancashirepreventpartnership.org.uk" TargetMode="External"/><Relationship Id="rId32" Type="http://schemas.openxmlformats.org/officeDocument/2006/relationships/hyperlink" Target="https://panlancashirescb.proceduresonline.com/chapters/p_resolving_prof_disagree.html" TargetMode="External"/><Relationship Id="rId37" Type="http://schemas.openxmlformats.org/officeDocument/2006/relationships/hyperlink" Target="mailto:mash.education@lancashire.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rationencompass.org" TargetMode="External"/><Relationship Id="rId23" Type="http://schemas.openxmlformats.org/officeDocument/2006/relationships/hyperlink" Target="https://testfiltering.com/" TargetMode="External"/><Relationship Id="rId28" Type="http://schemas.openxmlformats.org/officeDocument/2006/relationships/hyperlink" Target="https://panlancashirescb.proceduresonline.com/chapters/p_peer_abuse.html" TargetMode="External"/><Relationship Id="rId36" Type="http://schemas.openxmlformats.org/officeDocument/2006/relationships/hyperlink" Target="mailto:disqualification@ofsted.gov.uk" TargetMode="External"/><Relationship Id="rId10" Type="http://schemas.openxmlformats.org/officeDocument/2006/relationships/hyperlink" Target="https://panlancashirescb.proceduresonline.com/chapters/contents.html" TargetMode="External"/><Relationship Id="rId19" Type="http://schemas.openxmlformats.org/officeDocument/2006/relationships/hyperlink" Target="https://panlancashirescb.proceduresonline.com/pdfs/concealed_denied_preg.pdf" TargetMode="External"/><Relationship Id="rId31" Type="http://schemas.openxmlformats.org/officeDocument/2006/relationships/hyperlink" Target="https://www.gov.uk/government/publications/keeping-children-safe-in-out-of-school-settings-code-of-practice" TargetMode="External"/><Relationship Id="rId4" Type="http://schemas.openxmlformats.org/officeDocument/2006/relationships/settings" Target="settings.xml"/><Relationship Id="rId9" Type="http://schemas.openxmlformats.org/officeDocument/2006/relationships/hyperlink" Target="https://www.safeguardingpartnership.org.uk/report/" TargetMode="External"/><Relationship Id="rId14" Type="http://schemas.openxmlformats.org/officeDocument/2006/relationships/hyperlink" Target="https://panlancashirescb.proceduresonline.com/chapters/p_work_well_chfam.html" TargetMode="External"/><Relationship Id="rId22"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7" Type="http://schemas.openxmlformats.org/officeDocument/2006/relationships/hyperlink" Target="https://www.nicco.org.uk/directory-of-resources" TargetMode="External"/><Relationship Id="rId30" Type="http://schemas.openxmlformats.org/officeDocument/2006/relationships/hyperlink" Target="https://www.ceopeducation.co.uk/globalassets/professional/guidance/nca_financially_motivated_sexual_extortion_alert_education_eng.pdf" TargetMode="External"/><Relationship Id="rId35" Type="http://schemas.openxmlformats.org/officeDocument/2006/relationships/hyperlink" Target="https://my.apps.lancashire.gov.uk/w/webpage/request?form=management_of_allegations_notificatio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afeguardingpartnership.org.uk" TargetMode="External"/><Relationship Id="rId17" Type="http://schemas.openxmlformats.org/officeDocument/2006/relationships/hyperlink" Target="https://www.gov.uk/government/publications/providing-remote-education-guidance-for-schools" TargetMode="External"/><Relationship Id="rId25" Type="http://schemas.openxmlformats.org/officeDocument/2006/relationships/image" Target="media/image2.emf"/><Relationship Id="rId33" Type="http://schemas.openxmlformats.org/officeDocument/2006/relationships/hyperlink" Target="http://panlancashirescb.proceduresonline.com/chapters/p_allegations.html" TargetMode="External"/><Relationship Id="rId38" Type="http://schemas.openxmlformats.org/officeDocument/2006/relationships/hyperlink" Target="mailto:LADO.admin@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1BEF-4ECA-469C-8180-9B7F53EA45EF}">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70</TotalTime>
  <Pages>36</Pages>
  <Words>15063</Words>
  <Characters>85860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head</cp:lastModifiedBy>
  <cp:revision>10</cp:revision>
  <dcterms:created xsi:type="dcterms:W3CDTF">2024-08-16T13:01:00Z</dcterms:created>
  <dcterms:modified xsi:type="dcterms:W3CDTF">2024-09-04T07:43:00Z</dcterms:modified>
</cp:coreProperties>
</file>